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537" w14:textId="51E1464A" w:rsidR="0010596F" w:rsidRDefault="00DB60D0" w:rsidP="0010596F">
      <w:pPr>
        <w:tabs>
          <w:tab w:val="left" w:pos="5760"/>
        </w:tabs>
        <w:ind w:right="-6"/>
        <w:jc w:val="center"/>
        <w:rPr>
          <w:b/>
        </w:rPr>
      </w:pPr>
      <w:r w:rsidRPr="007E7C4C">
        <w:rPr>
          <w:b/>
        </w:rPr>
        <w:t>PIEGĀDES LĪGUMS Nr.</w:t>
      </w:r>
      <w:r w:rsidR="0010596F" w:rsidRPr="0010596F">
        <w:rPr>
          <w:b/>
        </w:rPr>
        <w:t xml:space="preserve"> </w:t>
      </w:r>
      <w:r w:rsidR="0010596F">
        <w:rPr>
          <w:b/>
        </w:rPr>
        <w:t>AK 2023/3/2 (1.9.5/11)</w:t>
      </w:r>
    </w:p>
    <w:p w14:paraId="704433E4" w14:textId="48C61675" w:rsidR="00DB60D0" w:rsidRPr="007E7C4C" w:rsidRDefault="00DB60D0" w:rsidP="00DB60D0">
      <w:pPr>
        <w:tabs>
          <w:tab w:val="left" w:pos="5760"/>
        </w:tabs>
        <w:ind w:right="-6"/>
        <w:jc w:val="center"/>
        <w:rPr>
          <w:b/>
        </w:rPr>
      </w:pPr>
    </w:p>
    <w:p w14:paraId="03879BB5" w14:textId="77777777" w:rsidR="005C07FA" w:rsidRPr="007E7C4C" w:rsidRDefault="005C07FA" w:rsidP="005C07FA">
      <w:pPr>
        <w:tabs>
          <w:tab w:val="left" w:pos="5760"/>
        </w:tabs>
        <w:ind w:right="-6"/>
        <w:jc w:val="center"/>
        <w:rPr>
          <w:b/>
          <w:szCs w:val="22"/>
        </w:rPr>
      </w:pPr>
    </w:p>
    <w:p w14:paraId="046D1532" w14:textId="07AC89C7" w:rsidR="005C07FA" w:rsidRPr="007E7C4C" w:rsidRDefault="005C07FA" w:rsidP="00F85BCD">
      <w:pPr>
        <w:tabs>
          <w:tab w:val="right" w:pos="9356"/>
        </w:tabs>
        <w:ind w:right="-6"/>
        <w:rPr>
          <w:szCs w:val="23"/>
        </w:rPr>
      </w:pPr>
      <w:r w:rsidRPr="007E7C4C">
        <w:rPr>
          <w:szCs w:val="23"/>
        </w:rPr>
        <w:t>Rēzeknē,</w:t>
      </w:r>
      <w:r w:rsidR="00F85BCD" w:rsidRPr="007E7C4C">
        <w:rPr>
          <w:szCs w:val="23"/>
        </w:rPr>
        <w:tab/>
      </w:r>
      <w:r w:rsidR="00F10320" w:rsidRPr="007E7C4C">
        <w:rPr>
          <w:szCs w:val="23"/>
        </w:rPr>
        <w:t>202</w:t>
      </w:r>
      <w:r w:rsidR="001E08B5">
        <w:rPr>
          <w:szCs w:val="23"/>
        </w:rPr>
        <w:t>3</w:t>
      </w:r>
      <w:r w:rsidRPr="007E7C4C">
        <w:rPr>
          <w:szCs w:val="23"/>
        </w:rPr>
        <w:t xml:space="preserve">. gada </w:t>
      </w:r>
      <w:r w:rsidR="0010596F">
        <w:rPr>
          <w:szCs w:val="23"/>
        </w:rPr>
        <w:t>23</w:t>
      </w:r>
      <w:r w:rsidRPr="007E7C4C">
        <w:rPr>
          <w:szCs w:val="23"/>
        </w:rPr>
        <w:t>.</w:t>
      </w:r>
      <w:r w:rsidR="0010596F">
        <w:rPr>
          <w:szCs w:val="23"/>
        </w:rPr>
        <w:t>maijs</w:t>
      </w:r>
      <w:r w:rsidRPr="007E7C4C">
        <w:rPr>
          <w:szCs w:val="23"/>
        </w:rPr>
        <w:t>.</w:t>
      </w:r>
    </w:p>
    <w:p w14:paraId="67D2D99B" w14:textId="77777777" w:rsidR="005C07FA" w:rsidRPr="007E7C4C" w:rsidRDefault="005C07FA" w:rsidP="005C07FA">
      <w:pPr>
        <w:ind w:right="-6"/>
        <w:jc w:val="both"/>
        <w:rPr>
          <w:szCs w:val="23"/>
        </w:rPr>
      </w:pPr>
    </w:p>
    <w:p w14:paraId="1EF3033A" w14:textId="77777777" w:rsidR="005C07FA" w:rsidRPr="007E7C4C" w:rsidRDefault="005C07FA" w:rsidP="005C07FA">
      <w:pPr>
        <w:ind w:firstLine="708"/>
        <w:jc w:val="both"/>
        <w:rPr>
          <w:szCs w:val="23"/>
        </w:rPr>
      </w:pPr>
      <w:r w:rsidRPr="007E7C4C">
        <w:rPr>
          <w:b/>
          <w:szCs w:val="23"/>
        </w:rPr>
        <w:t>Sabiedrība ar ierobežotu atbildību „</w:t>
      </w:r>
      <w:r w:rsidR="00B95557" w:rsidRPr="007E7C4C">
        <w:rPr>
          <w:b/>
          <w:szCs w:val="23"/>
        </w:rPr>
        <w:t>AUSTRUMLATVIJAS KONCERTZĀLE</w:t>
      </w:r>
      <w:r w:rsidRPr="007E7C4C">
        <w:rPr>
          <w:b/>
          <w:szCs w:val="23"/>
        </w:rPr>
        <w:t>”</w:t>
      </w:r>
      <w:r w:rsidRPr="007E7C4C">
        <w:rPr>
          <w:szCs w:val="23"/>
        </w:rPr>
        <w:t xml:space="preserve">, vienotais reģistrācijas numurs </w:t>
      </w:r>
      <w:r w:rsidR="007A5896" w:rsidRPr="007E7C4C">
        <w:rPr>
          <w:szCs w:val="23"/>
        </w:rPr>
        <w:t>42403026217</w:t>
      </w:r>
      <w:r w:rsidRPr="007E7C4C">
        <w:rPr>
          <w:szCs w:val="23"/>
        </w:rPr>
        <w:t xml:space="preserve">, juridiskā adrese: </w:t>
      </w:r>
      <w:r w:rsidR="007A5896" w:rsidRPr="007E7C4C">
        <w:rPr>
          <w:szCs w:val="23"/>
        </w:rPr>
        <w:t xml:space="preserve">Pils </w:t>
      </w:r>
      <w:r w:rsidRPr="007E7C4C">
        <w:rPr>
          <w:szCs w:val="23"/>
        </w:rPr>
        <w:t xml:space="preserve">iela 4, Rēzekne, LV-4601, valdes </w:t>
      </w:r>
      <w:r w:rsidR="007A5896" w:rsidRPr="007E7C4C">
        <w:rPr>
          <w:szCs w:val="23"/>
        </w:rPr>
        <w:t>locekles</w:t>
      </w:r>
      <w:r w:rsidRPr="007E7C4C">
        <w:rPr>
          <w:szCs w:val="23"/>
        </w:rPr>
        <w:t xml:space="preserve"> </w:t>
      </w:r>
      <w:r w:rsidR="007A5896" w:rsidRPr="007E7C4C">
        <w:rPr>
          <w:szCs w:val="23"/>
        </w:rPr>
        <w:t xml:space="preserve">Diānas </w:t>
      </w:r>
      <w:proofErr w:type="spellStart"/>
      <w:r w:rsidR="007A5896" w:rsidRPr="007E7C4C">
        <w:rPr>
          <w:szCs w:val="23"/>
        </w:rPr>
        <w:t>Zirn</w:t>
      </w:r>
      <w:r w:rsidRPr="007E7C4C">
        <w:rPr>
          <w:szCs w:val="23"/>
        </w:rPr>
        <w:t>iņas</w:t>
      </w:r>
      <w:proofErr w:type="spellEnd"/>
      <w:r w:rsidR="009A483A" w:rsidRPr="007E7C4C">
        <w:rPr>
          <w:szCs w:val="23"/>
        </w:rPr>
        <w:t xml:space="preserve"> personā, kura</w:t>
      </w:r>
      <w:r w:rsidRPr="007E7C4C">
        <w:rPr>
          <w:szCs w:val="23"/>
        </w:rPr>
        <w:t xml:space="preserve"> rīkojas saskaņā ar sabiedrības statūtiem, turpmāk – Pasūtītājs, no vienas puses,</w:t>
      </w:r>
    </w:p>
    <w:p w14:paraId="6BCF7B78" w14:textId="77777777" w:rsidR="005C07FA" w:rsidRPr="007E7C4C" w:rsidRDefault="005C07FA" w:rsidP="005C07FA">
      <w:pPr>
        <w:spacing w:before="120" w:after="120"/>
        <w:jc w:val="both"/>
        <w:rPr>
          <w:szCs w:val="23"/>
        </w:rPr>
      </w:pPr>
      <w:r w:rsidRPr="007E7C4C">
        <w:rPr>
          <w:szCs w:val="23"/>
        </w:rPr>
        <w:t>un</w:t>
      </w:r>
    </w:p>
    <w:p w14:paraId="651BD9E5" w14:textId="77777777" w:rsidR="00CA6E5B" w:rsidRPr="003B0DD7" w:rsidRDefault="00CA6E5B" w:rsidP="00CA6E5B">
      <w:pPr>
        <w:pStyle w:val="Bezatstarpm"/>
        <w:spacing w:after="60"/>
        <w:ind w:firstLine="567"/>
        <w:jc w:val="both"/>
        <w:rPr>
          <w:noProof/>
          <w:sz w:val="23"/>
          <w:szCs w:val="23"/>
        </w:rPr>
      </w:pPr>
      <w:bookmarkStart w:id="0" w:name="_Hlk100760026"/>
      <w:r w:rsidRPr="003B0DD7">
        <w:rPr>
          <w:b/>
          <w:bCs/>
          <w:noProof/>
          <w:sz w:val="23"/>
          <w:szCs w:val="23"/>
        </w:rPr>
        <w:t>SIA “Sanitex”,</w:t>
      </w:r>
      <w:r w:rsidRPr="003B0DD7">
        <w:rPr>
          <w:noProof/>
          <w:sz w:val="23"/>
          <w:szCs w:val="23"/>
        </w:rPr>
        <w:t xml:space="preserve"> reģistrācijas Nr. </w:t>
      </w:r>
      <w:r w:rsidRPr="003B0DD7">
        <w:rPr>
          <w:sz w:val="23"/>
          <w:szCs w:val="23"/>
        </w:rPr>
        <w:t>40003166842</w:t>
      </w:r>
      <w:r w:rsidRPr="003B0DD7">
        <w:rPr>
          <w:noProof/>
          <w:sz w:val="23"/>
          <w:szCs w:val="23"/>
        </w:rPr>
        <w:t xml:space="preserve"> (turpmāk – Piegādātājs), kuru saskaņā ar 2022.gada 29.decembra pilnvaru Nr. SAN – P2023/07 pārstāv </w:t>
      </w:r>
      <w:r w:rsidRPr="003B0DD7">
        <w:rPr>
          <w:b/>
          <w:bCs/>
          <w:noProof/>
          <w:sz w:val="23"/>
          <w:szCs w:val="23"/>
        </w:rPr>
        <w:t>Anda Treija</w:t>
      </w:r>
      <w:r w:rsidRPr="003B0DD7">
        <w:rPr>
          <w:noProof/>
          <w:sz w:val="23"/>
          <w:szCs w:val="23"/>
        </w:rPr>
        <w:t xml:space="preserve">, </w:t>
      </w:r>
      <w:bookmarkEnd w:id="0"/>
      <w:r w:rsidRPr="003B0DD7">
        <w:rPr>
          <w:sz w:val="23"/>
          <w:szCs w:val="23"/>
        </w:rPr>
        <w:t>turpmāk – Piegādātājs, no otras puses, katrs atsevišķi saukts Puse, bet abi kopā – Puses,</w:t>
      </w:r>
    </w:p>
    <w:p w14:paraId="25207FFB" w14:textId="090A18D5" w:rsidR="005C07FA" w:rsidRPr="007E7C4C" w:rsidRDefault="005C07FA" w:rsidP="005C07FA">
      <w:pPr>
        <w:ind w:right="-6" w:firstLine="720"/>
        <w:jc w:val="both"/>
        <w:rPr>
          <w:color w:val="000000"/>
          <w:szCs w:val="23"/>
        </w:rPr>
      </w:pPr>
      <w:r w:rsidRPr="007E7C4C">
        <w:rPr>
          <w:szCs w:val="23"/>
        </w:rPr>
        <w:t xml:space="preserve">pamatojoties uz </w:t>
      </w:r>
      <w:r w:rsidR="007A5896" w:rsidRPr="007E7C4C">
        <w:rPr>
          <w:szCs w:val="23"/>
        </w:rPr>
        <w:t xml:space="preserve">iepirkuma </w:t>
      </w:r>
      <w:r w:rsidRPr="007E7C4C">
        <w:rPr>
          <w:szCs w:val="23"/>
        </w:rPr>
        <w:t>„</w:t>
      </w:r>
      <w:r w:rsidR="00620071" w:rsidRPr="007E7C4C">
        <w:rPr>
          <w:szCs w:val="23"/>
        </w:rPr>
        <w:t xml:space="preserve">Pārtikas </w:t>
      </w:r>
      <w:r w:rsidRPr="007E7C4C">
        <w:rPr>
          <w:szCs w:val="23"/>
        </w:rPr>
        <w:t>piegāde SIA „</w:t>
      </w:r>
      <w:r w:rsidR="00B95557" w:rsidRPr="007E7C4C">
        <w:rPr>
          <w:szCs w:val="23"/>
        </w:rPr>
        <w:t>AUSTRUMLATVIJAS KONCERTZĀLE</w:t>
      </w:r>
      <w:r w:rsidRPr="007E7C4C">
        <w:rPr>
          <w:szCs w:val="23"/>
        </w:rPr>
        <w:t xml:space="preserve">” </w:t>
      </w:r>
      <w:r w:rsidR="00267161" w:rsidRPr="007E7C4C">
        <w:rPr>
          <w:szCs w:val="23"/>
        </w:rPr>
        <w:t xml:space="preserve">kafejnīcas un kinoteātra </w:t>
      </w:r>
      <w:r w:rsidRPr="007E7C4C">
        <w:rPr>
          <w:szCs w:val="23"/>
        </w:rPr>
        <w:t>vajadzībām”, i</w:t>
      </w:r>
      <w:r w:rsidR="00245403" w:rsidRPr="007E7C4C">
        <w:rPr>
          <w:szCs w:val="23"/>
        </w:rPr>
        <w:t xml:space="preserve">dentifikācijas numurs </w:t>
      </w:r>
      <w:r w:rsidR="007A5896" w:rsidRPr="007E7C4C">
        <w:rPr>
          <w:szCs w:val="23"/>
        </w:rPr>
        <w:t>AK</w:t>
      </w:r>
      <w:r w:rsidR="00DB60D0" w:rsidRPr="007E7C4C">
        <w:rPr>
          <w:szCs w:val="23"/>
        </w:rPr>
        <w:t xml:space="preserve"> </w:t>
      </w:r>
      <w:r w:rsidR="00F10320" w:rsidRPr="007E7C4C">
        <w:rPr>
          <w:szCs w:val="23"/>
        </w:rPr>
        <w:t>202</w:t>
      </w:r>
      <w:r w:rsidR="001E08B5">
        <w:rPr>
          <w:szCs w:val="23"/>
        </w:rPr>
        <w:t>3</w:t>
      </w:r>
      <w:r w:rsidR="00F10320" w:rsidRPr="007E7C4C">
        <w:rPr>
          <w:szCs w:val="23"/>
        </w:rPr>
        <w:t>/</w:t>
      </w:r>
      <w:r w:rsidR="003229E1">
        <w:rPr>
          <w:szCs w:val="23"/>
        </w:rPr>
        <w:t>3</w:t>
      </w:r>
      <w:r w:rsidRPr="007E7C4C">
        <w:rPr>
          <w:szCs w:val="23"/>
        </w:rPr>
        <w:t xml:space="preserve">, turpmāk – Iepirkuma procedūra, rezultātiem un Pušu </w:t>
      </w:r>
      <w:r w:rsidR="00F10320" w:rsidRPr="007E7C4C">
        <w:rPr>
          <w:szCs w:val="23"/>
        </w:rPr>
        <w:t>202</w:t>
      </w:r>
      <w:r w:rsidR="001E08B5">
        <w:rPr>
          <w:szCs w:val="23"/>
        </w:rPr>
        <w:t>3</w:t>
      </w:r>
      <w:r w:rsidRPr="007E7C4C">
        <w:rPr>
          <w:szCs w:val="23"/>
        </w:rPr>
        <w:t xml:space="preserve">.gada </w:t>
      </w:r>
      <w:r w:rsidR="0010596F">
        <w:rPr>
          <w:szCs w:val="23"/>
        </w:rPr>
        <w:t>23</w:t>
      </w:r>
      <w:r w:rsidRPr="007E7C4C">
        <w:rPr>
          <w:szCs w:val="23"/>
        </w:rPr>
        <w:t>.</w:t>
      </w:r>
      <w:r w:rsidR="0010596F">
        <w:rPr>
          <w:szCs w:val="23"/>
        </w:rPr>
        <w:t>maija</w:t>
      </w:r>
      <w:r w:rsidRPr="007E7C4C">
        <w:rPr>
          <w:szCs w:val="23"/>
        </w:rPr>
        <w:t xml:space="preserve"> vispārīgo vienošanos Nr.</w:t>
      </w:r>
      <w:r w:rsidR="0010596F" w:rsidRPr="0010596F">
        <w:t xml:space="preserve"> </w:t>
      </w:r>
      <w:r w:rsidR="0010596F" w:rsidRPr="0010596F">
        <w:rPr>
          <w:szCs w:val="23"/>
        </w:rPr>
        <w:t>AK 2023/3/2</w:t>
      </w:r>
      <w:r w:rsidRPr="007E7C4C">
        <w:rPr>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7E7C4C">
          <w:rPr>
            <w:szCs w:val="23"/>
          </w:rPr>
          <w:t>Līgums</w:t>
        </w:r>
      </w:smartTag>
      <w:r w:rsidRPr="007E7C4C">
        <w:rPr>
          <w:szCs w:val="23"/>
        </w:rPr>
        <w:t>:</w:t>
      </w:r>
    </w:p>
    <w:p w14:paraId="6ADA9500" w14:textId="77777777" w:rsidR="005C07FA" w:rsidRPr="007E7C4C" w:rsidRDefault="005C07FA" w:rsidP="005C07FA">
      <w:pPr>
        <w:shd w:val="clear" w:color="auto" w:fill="FFFFFF"/>
        <w:ind w:right="-6"/>
        <w:jc w:val="both"/>
        <w:rPr>
          <w:szCs w:val="23"/>
        </w:rPr>
      </w:pPr>
    </w:p>
    <w:p w14:paraId="5E931284" w14:textId="77777777" w:rsidR="005C07FA" w:rsidRPr="007E7C4C" w:rsidRDefault="005C07FA" w:rsidP="005C07FA">
      <w:pPr>
        <w:widowControl/>
        <w:numPr>
          <w:ilvl w:val="0"/>
          <w:numId w:val="36"/>
        </w:numPr>
        <w:shd w:val="clear" w:color="auto" w:fill="FFFFFF"/>
        <w:autoSpaceDE/>
        <w:autoSpaceDN/>
        <w:ind w:right="-6"/>
        <w:jc w:val="center"/>
        <w:rPr>
          <w:b/>
          <w:bCs/>
          <w:szCs w:val="23"/>
        </w:rPr>
      </w:pPr>
      <w:r w:rsidRPr="007E7C4C">
        <w:rPr>
          <w:b/>
          <w:szCs w:val="23"/>
        </w:rPr>
        <w:t>Līguma priekšmets</w:t>
      </w:r>
    </w:p>
    <w:p w14:paraId="4B3A32FC"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bCs/>
          <w:szCs w:val="23"/>
        </w:rPr>
        <w:t xml:space="preserve">Piegādātājs apņemas pārdot un piegādāt Pasūtītājam, bet Pasūtītājs apņemas apmaksāt </w:t>
      </w:r>
      <w:r w:rsidR="007A5896" w:rsidRPr="007E7C4C">
        <w:rPr>
          <w:szCs w:val="23"/>
        </w:rPr>
        <w:t>Pārtikas produktu</w:t>
      </w:r>
      <w:r w:rsidR="009A483A" w:rsidRPr="007E7C4C">
        <w:rPr>
          <w:szCs w:val="23"/>
        </w:rPr>
        <w:t>s</w:t>
      </w:r>
      <w:r w:rsidRPr="007E7C4C">
        <w:rPr>
          <w:szCs w:val="23"/>
        </w:rPr>
        <w:t>,</w:t>
      </w:r>
      <w:r w:rsidR="00245403" w:rsidRPr="007E7C4C">
        <w:rPr>
          <w:szCs w:val="23"/>
        </w:rPr>
        <w:t xml:space="preserve"> </w:t>
      </w:r>
      <w:r w:rsidRPr="007E7C4C">
        <w:rPr>
          <w:bCs/>
          <w:szCs w:val="23"/>
        </w:rPr>
        <w:t xml:space="preserve">turpmāk – Preces, kuru nosaukums, cena un </w:t>
      </w:r>
      <w:r w:rsidR="007A5896" w:rsidRPr="007E7C4C">
        <w:rPr>
          <w:bCs/>
          <w:szCs w:val="23"/>
        </w:rPr>
        <w:t>plānotais</w:t>
      </w:r>
      <w:r w:rsidRPr="007E7C4C">
        <w:rPr>
          <w:bCs/>
          <w:szCs w:val="23"/>
        </w:rPr>
        <w:t xml:space="preserve"> iepirkuma apjoms noteikts </w:t>
      </w:r>
      <w:r w:rsidRPr="007E7C4C">
        <w:rPr>
          <w:szCs w:val="23"/>
        </w:rPr>
        <w:t xml:space="preserve">Līguma pielikumā, turpmāk – Pielikums. </w:t>
      </w:r>
    </w:p>
    <w:p w14:paraId="12C2D001"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szCs w:val="23"/>
        </w:rPr>
        <w:t xml:space="preserve">Pielikumā norādītais Preču apjoms ir plānotais piegādājamais apjoms. Pasūtītājs ir tiesīgs </w:t>
      </w:r>
      <w:r w:rsidR="007A5896" w:rsidRPr="007E7C4C">
        <w:rPr>
          <w:szCs w:val="23"/>
        </w:rPr>
        <w:t xml:space="preserve">mainīt </w:t>
      </w:r>
      <w:proofErr w:type="spellStart"/>
      <w:r w:rsidRPr="007E7C4C">
        <w:rPr>
          <w:szCs w:val="23"/>
        </w:rPr>
        <w:t>pasūtāmo</w:t>
      </w:r>
      <w:proofErr w:type="spellEnd"/>
      <w:r w:rsidRPr="007E7C4C">
        <w:rPr>
          <w:szCs w:val="23"/>
        </w:rPr>
        <w:t xml:space="preserve"> Preču apjomu, atkarībā no Pasūtītājam pieejamo finanšu līdzekļu apjoma</w:t>
      </w:r>
      <w:r w:rsidR="00F22EDB" w:rsidRPr="007E7C4C">
        <w:rPr>
          <w:szCs w:val="23"/>
        </w:rPr>
        <w:t xml:space="preserve"> un faktiskās nepieciešamības.</w:t>
      </w:r>
    </w:p>
    <w:p w14:paraId="56B283C3" w14:textId="77777777" w:rsidR="005C07FA" w:rsidRPr="007E7C4C" w:rsidRDefault="005C07FA" w:rsidP="005C07FA">
      <w:pPr>
        <w:shd w:val="clear" w:color="auto" w:fill="FFFFFF"/>
        <w:ind w:left="540" w:right="-6"/>
        <w:jc w:val="both"/>
        <w:rPr>
          <w:szCs w:val="23"/>
        </w:rPr>
      </w:pPr>
    </w:p>
    <w:p w14:paraId="1975C209"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Līguma summa un Preču cenas</w:t>
      </w:r>
    </w:p>
    <w:p w14:paraId="55A17FDA"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7E7C4C">
        <w:rPr>
          <w:szCs w:val="23"/>
          <w:lang w:eastAsia="lv-LV"/>
        </w:rPr>
        <w:t xml:space="preserve"> </w:t>
      </w:r>
      <w:r w:rsidRPr="007E7C4C">
        <w:rPr>
          <w:szCs w:val="23"/>
          <w:lang w:eastAsia="lv-LV"/>
        </w:rPr>
        <w:t xml:space="preserve">nevar tikt </w:t>
      </w:r>
      <w:r w:rsidR="00FD42B2" w:rsidRPr="007E7C4C">
        <w:rPr>
          <w:szCs w:val="23"/>
          <w:lang w:eastAsia="lv-LV"/>
        </w:rPr>
        <w:t>palielinātas</w:t>
      </w:r>
      <w:r w:rsidRPr="007E7C4C">
        <w:rPr>
          <w:szCs w:val="23"/>
          <w:lang w:eastAsia="lv-LV"/>
        </w:rPr>
        <w:t xml:space="preserve">. </w:t>
      </w:r>
    </w:p>
    <w:p w14:paraId="079A42AE" w14:textId="57AE347F" w:rsidR="005C07FA" w:rsidRPr="007E7C4C" w:rsidRDefault="005C07FA" w:rsidP="005C07FA">
      <w:pPr>
        <w:widowControl/>
        <w:numPr>
          <w:ilvl w:val="1"/>
          <w:numId w:val="36"/>
        </w:numPr>
        <w:autoSpaceDE/>
        <w:autoSpaceDN/>
        <w:ind w:left="567" w:right="-1" w:hanging="567"/>
        <w:jc w:val="both"/>
        <w:rPr>
          <w:szCs w:val="23"/>
        </w:rPr>
      </w:pPr>
      <w:r w:rsidRPr="007E7C4C">
        <w:rPr>
          <w:szCs w:val="23"/>
        </w:rPr>
        <w:t xml:space="preserve">Ja Piegādātājs var piedāvāt zemāku cenu vai Latvijas Republikas teritorijā tiek pārdotas Piegādātāja piedāvātās Preces par zemāku cenu, </w:t>
      </w:r>
      <w:r w:rsidR="00666C5F">
        <w:rPr>
          <w:szCs w:val="23"/>
        </w:rPr>
        <w:t>ne</w:t>
      </w:r>
      <w:r w:rsidRPr="007E7C4C">
        <w:rPr>
          <w:szCs w:val="23"/>
        </w:rPr>
        <w:t>kā Piegādātājs norādījis Iepirkuma procedūrā iesniegtajā tehniskajā un finanšu piedāvājumā, Piegādātājs piegādā Preci par samazināto cenu.</w:t>
      </w:r>
      <w:r w:rsidR="00666C5F">
        <w:rPr>
          <w:szCs w:val="23"/>
        </w:rPr>
        <w:t xml:space="preserve"> Pircējs šādā gadījumā ir tiesīgs iepirkt attiecīgo preci arī pie cita pārdevēja.</w:t>
      </w:r>
    </w:p>
    <w:p w14:paraId="43FCC3AF" w14:textId="77777777" w:rsidR="005C07FA" w:rsidRPr="007E7C4C" w:rsidRDefault="005C07FA" w:rsidP="005C07FA">
      <w:pPr>
        <w:widowControl/>
        <w:numPr>
          <w:ilvl w:val="1"/>
          <w:numId w:val="36"/>
        </w:numPr>
        <w:autoSpaceDE/>
        <w:autoSpaceDN/>
        <w:ind w:left="567" w:right="-1" w:hanging="567"/>
        <w:jc w:val="both"/>
        <w:rPr>
          <w:szCs w:val="23"/>
        </w:rPr>
      </w:pPr>
      <w:r w:rsidRPr="007E7C4C">
        <w:rPr>
          <w:szCs w:val="23"/>
        </w:rPr>
        <w:t>Pasūtītājs, ņemot vērā faktisko nepieciešamību, ir tiesīgs Preces iegādāties Valsts reģionālās attīstības aģentūras uzturētajā elektronisk</w:t>
      </w:r>
      <w:r w:rsidR="00CE3712" w:rsidRPr="007E7C4C">
        <w:rPr>
          <w:szCs w:val="23"/>
        </w:rPr>
        <w:t>o</w:t>
      </w:r>
      <w:r w:rsidRPr="007E7C4C">
        <w:rPr>
          <w:szCs w:val="23"/>
        </w:rPr>
        <w:t xml:space="preserve"> iepirkumu sistēmā un Piegādātājam nav tiesības celt pretenzijas par to.</w:t>
      </w:r>
    </w:p>
    <w:p w14:paraId="52EBEC6F" w14:textId="77777777" w:rsidR="005C07FA" w:rsidRPr="007E7C4C" w:rsidRDefault="005C07FA" w:rsidP="005C07FA">
      <w:pPr>
        <w:ind w:right="-6"/>
        <w:jc w:val="both"/>
        <w:rPr>
          <w:szCs w:val="23"/>
          <w:lang w:eastAsia="lv-LV"/>
        </w:rPr>
      </w:pPr>
    </w:p>
    <w:p w14:paraId="3FDA52B0"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 xml:space="preserve">Preču piegāde </w:t>
      </w:r>
    </w:p>
    <w:p w14:paraId="35A30726"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bCs/>
          <w:szCs w:val="23"/>
        </w:rPr>
        <w:t xml:space="preserve">Piegādātājs Preces piegādā Pasūtītājam saskaņā ar Preču pasūtījumā norādīto uz šādu adresi: </w:t>
      </w:r>
      <w:r w:rsidR="00CE3712" w:rsidRPr="007E7C4C">
        <w:rPr>
          <w:bCs/>
          <w:szCs w:val="23"/>
        </w:rPr>
        <w:t>Pils</w:t>
      </w:r>
      <w:r w:rsidRPr="007E7C4C">
        <w:rPr>
          <w:bCs/>
          <w:szCs w:val="23"/>
        </w:rPr>
        <w:t xml:space="preserve"> iela 4, Rēzekne, LV-4601.</w:t>
      </w:r>
    </w:p>
    <w:p w14:paraId="4A561525" w14:textId="3D4753B4" w:rsidR="005C07FA" w:rsidRPr="00CA6E5B" w:rsidRDefault="00FD42B2" w:rsidP="00CA6E5B">
      <w:pPr>
        <w:widowControl/>
        <w:autoSpaceDE/>
        <w:autoSpaceDN/>
        <w:spacing w:before="150" w:after="150"/>
        <w:jc w:val="both"/>
        <w:rPr>
          <w:rFonts w:ascii="Lucida Sans Unicode" w:hAnsi="Lucida Sans Unicode" w:cs="Lucida Sans Unicode"/>
          <w:color w:val="3B3B3B"/>
          <w:sz w:val="21"/>
          <w:szCs w:val="21"/>
          <w:lang w:eastAsia="lv-LV"/>
        </w:rPr>
      </w:pPr>
      <w:r w:rsidRPr="007E7C4C">
        <w:rPr>
          <w:iCs/>
        </w:rPr>
        <w:t xml:space="preserve">Par katras Preču partijas sortimentu, daudzumu, piegādes datumu Pasūtītājs vienojas ar Piegādātāju atsevišķi. Pasūtītājs piesaka kārtējo Preču piegādes pasūtījumu pa tālruni: </w:t>
      </w:r>
      <w:r w:rsidR="00CA6E5B" w:rsidRPr="00CA6E5B">
        <w:rPr>
          <w:rFonts w:ascii="Lucida Sans Unicode" w:hAnsi="Lucida Sans Unicode" w:cs="Lucida Sans Unicode"/>
          <w:color w:val="3B3B3B"/>
          <w:sz w:val="21"/>
          <w:szCs w:val="21"/>
          <w:lang w:eastAsia="lv-LV"/>
        </w:rPr>
        <w:br/>
        <w:t xml:space="preserve">67798660 </w:t>
      </w:r>
      <w:r w:rsidRPr="00CA6E5B">
        <w:t xml:space="preserve">vai elektroniski </w:t>
      </w:r>
      <w:hyperlink r:id="rId8" w:history="1">
        <w:r w:rsidR="00CA6E5B" w:rsidRPr="00CA6E5B">
          <w:rPr>
            <w:rStyle w:val="Hipersaite"/>
          </w:rPr>
          <w:t>pasutijumi@sanitex.eu</w:t>
        </w:r>
      </w:hyperlink>
      <w:r w:rsidR="00CA6E5B" w:rsidRPr="00CA6E5B">
        <w:t xml:space="preserve"> </w:t>
      </w:r>
      <w:r w:rsidR="00262C33" w:rsidRPr="00CA6E5B">
        <w:t>1</w:t>
      </w:r>
      <w:r w:rsidRPr="00CA6E5B">
        <w:t xml:space="preserve"> (</w:t>
      </w:r>
      <w:r w:rsidR="00262C33" w:rsidRPr="00CA6E5B">
        <w:t>vienu</w:t>
      </w:r>
      <w:r w:rsidRPr="00CA6E5B">
        <w:t>) dien</w:t>
      </w:r>
      <w:r w:rsidR="00262C33" w:rsidRPr="00CA6E5B">
        <w:t>u</w:t>
      </w:r>
      <w:r w:rsidRPr="00CA6E5B">
        <w:t xml:space="preserve"> pirms vajadzīgo Preču saņemšanas. </w:t>
      </w:r>
    </w:p>
    <w:p w14:paraId="63760C33" w14:textId="15878BCD" w:rsidR="005C07FA" w:rsidRPr="007E7C4C" w:rsidRDefault="005C07FA" w:rsidP="005C07FA">
      <w:pPr>
        <w:widowControl/>
        <w:numPr>
          <w:ilvl w:val="1"/>
          <w:numId w:val="36"/>
        </w:numPr>
        <w:autoSpaceDE/>
        <w:autoSpaceDN/>
        <w:ind w:left="567" w:right="-6" w:hanging="567"/>
        <w:jc w:val="both"/>
        <w:rPr>
          <w:szCs w:val="23"/>
        </w:rPr>
      </w:pPr>
      <w:r w:rsidRPr="007E7C4C">
        <w:rPr>
          <w:szCs w:val="23"/>
        </w:rPr>
        <w:lastRenderedPageBreak/>
        <w:t xml:space="preserve">Ja Piegādātājs nespēj piegādāt kādu no pasūtītajām Precēm vai nevar tās piegādāt par Pielikumā noteikto cenu vai saskaņā ar citiem Līguma noteikumiem, Piegādātājs </w:t>
      </w:r>
      <w:r w:rsidR="00262C33" w:rsidRPr="007E7C4C">
        <w:rPr>
          <w:szCs w:val="23"/>
        </w:rPr>
        <w:t>6</w:t>
      </w:r>
      <w:r w:rsidRPr="007E7C4C">
        <w:rPr>
          <w:szCs w:val="23"/>
        </w:rPr>
        <w:t xml:space="preserve"> (</w:t>
      </w:r>
      <w:r w:rsidR="00262C33" w:rsidRPr="007E7C4C">
        <w:rPr>
          <w:szCs w:val="23"/>
        </w:rPr>
        <w:t>sešu</w:t>
      </w:r>
      <w:r w:rsidRPr="007E7C4C">
        <w:rPr>
          <w:szCs w:val="23"/>
        </w:rPr>
        <w:t xml:space="preserve">) stundu laikā no Preču pasūtījuma saņemšanas </w:t>
      </w:r>
      <w:proofErr w:type="spellStart"/>
      <w:r w:rsidRPr="007E7C4C">
        <w:rPr>
          <w:szCs w:val="23"/>
        </w:rPr>
        <w:t>nosūta</w:t>
      </w:r>
      <w:proofErr w:type="spellEnd"/>
      <w:r w:rsidRPr="007E7C4C">
        <w:rPr>
          <w:szCs w:val="23"/>
        </w:rPr>
        <w:t xml:space="preserve"> Pasūtītājam rakstisku paziņojumu </w:t>
      </w:r>
      <w:r w:rsidR="00CE3712" w:rsidRPr="007E7C4C">
        <w:rPr>
          <w:szCs w:val="23"/>
        </w:rPr>
        <w:t xml:space="preserve">uz </w:t>
      </w:r>
      <w:r w:rsidRPr="007E7C4C">
        <w:rPr>
          <w:szCs w:val="23"/>
        </w:rPr>
        <w:t>elektronisko pastu</w:t>
      </w:r>
      <w:r w:rsidR="00161306" w:rsidRPr="007E7C4C">
        <w:rPr>
          <w:szCs w:val="23"/>
        </w:rPr>
        <w:t xml:space="preserve"> </w:t>
      </w:r>
      <w:hyperlink r:id="rId9" w:history="1">
        <w:r w:rsidR="00267161" w:rsidRPr="007E7C4C">
          <w:rPr>
            <w:rStyle w:val="Hipersaite"/>
            <w:u w:val="none"/>
          </w:rPr>
          <w:t>gors.zids@rezekne.lv</w:t>
        </w:r>
      </w:hyperlink>
      <w:r w:rsidR="00267161" w:rsidRPr="007E7C4C">
        <w:rPr>
          <w:color w:val="0000FF"/>
        </w:rPr>
        <w:t xml:space="preserve">, </w:t>
      </w:r>
      <w:hyperlink r:id="rId10" w:history="1">
        <w:r w:rsidR="00267161" w:rsidRPr="007E7C4C">
          <w:rPr>
            <w:rStyle w:val="Hipersaite"/>
            <w:u w:val="none"/>
          </w:rPr>
          <w:t>inga.laizane-sarova@rezekne.lv</w:t>
        </w:r>
      </w:hyperlink>
      <w:r w:rsidRPr="007E7C4C">
        <w:rPr>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szCs w:val="23"/>
        </w:rPr>
        <w:t xml:space="preserve">Piegādātājs pasūtītās Preces piegādā </w:t>
      </w:r>
      <w:r w:rsidR="00071BB8" w:rsidRPr="007E7C4C">
        <w:rPr>
          <w:szCs w:val="23"/>
        </w:rPr>
        <w:t>1</w:t>
      </w:r>
      <w:r w:rsidRPr="007E7C4C">
        <w:rPr>
          <w:szCs w:val="23"/>
        </w:rPr>
        <w:t xml:space="preserve"> (</w:t>
      </w:r>
      <w:r w:rsidR="00071BB8" w:rsidRPr="007E7C4C">
        <w:rPr>
          <w:szCs w:val="23"/>
        </w:rPr>
        <w:t>vienas</w:t>
      </w:r>
      <w:r w:rsidRPr="007E7C4C">
        <w:rPr>
          <w:szCs w:val="23"/>
        </w:rPr>
        <w:t>) darba dien</w:t>
      </w:r>
      <w:r w:rsidR="00071BB8" w:rsidRPr="007E7C4C">
        <w:rPr>
          <w:szCs w:val="23"/>
        </w:rPr>
        <w:t>as</w:t>
      </w:r>
      <w:r w:rsidRPr="007E7C4C">
        <w:rPr>
          <w:szCs w:val="23"/>
        </w:rPr>
        <w:t xml:space="preserve"> laikā no Preču pasūtījuma saņemšanas dienas. Pusēm vienojoties, var tikt noteikt</w:t>
      </w:r>
      <w:r w:rsidR="004D3F6F" w:rsidRPr="007E7C4C">
        <w:rPr>
          <w:szCs w:val="23"/>
        </w:rPr>
        <w:t>s</w:t>
      </w:r>
      <w:r w:rsidRPr="007E7C4C">
        <w:rPr>
          <w:szCs w:val="23"/>
        </w:rPr>
        <w:t xml:space="preserve"> cits Preču piegādes termiņš.</w:t>
      </w:r>
    </w:p>
    <w:p w14:paraId="2F9550C5"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nodrošina Preču piegādi un izkraušanu, izmantojot savu transportu un darbaspēku.</w:t>
      </w:r>
    </w:p>
    <w:p w14:paraId="0E485B07"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nodod Preces Pasūtītājam kopā ar Preču rēķinu/pavadzīmi.</w:t>
      </w:r>
    </w:p>
    <w:p w14:paraId="08D8DDA2"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rPr>
      </w:pPr>
      <w:r w:rsidRPr="007E7C4C">
        <w:rPr>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7E7C4C">
          <w:rPr>
            <w:szCs w:val="23"/>
          </w:rPr>
          <w:t>aktiem</w:t>
        </w:r>
      </w:smartTag>
      <w:r w:rsidRPr="007E7C4C">
        <w:rPr>
          <w:szCs w:val="23"/>
        </w:rPr>
        <w:t xml:space="preserve"> noformēti un valsts valodā sagatavoti Preču rēķina/pavadzīmes trīs eksemplāri </w:t>
      </w:r>
      <w:r w:rsidRPr="007E7C4C">
        <w:rPr>
          <w:bCs/>
          <w:szCs w:val="23"/>
        </w:rPr>
        <w:t>(viens eksemplārs – Piegādātājam, divi eksemplāri – Pasūtītājam). Preču rēķinā/pavadzīmē</w:t>
      </w:r>
      <w:r w:rsidRPr="007E7C4C">
        <w:rPr>
          <w:szCs w:val="23"/>
        </w:rPr>
        <w:t xml:space="preserve"> tiek norādīts piegādātās Preces nosaukums, daudzums, vienas vienības cena </w:t>
      </w:r>
      <w:proofErr w:type="spellStart"/>
      <w:r w:rsidRPr="007E7C4C">
        <w:rPr>
          <w:i/>
          <w:szCs w:val="23"/>
        </w:rPr>
        <w:t>euro</w:t>
      </w:r>
      <w:proofErr w:type="spellEnd"/>
      <w:r w:rsidRPr="007E7C4C">
        <w:rPr>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u w:val="single"/>
        </w:rPr>
      </w:pPr>
      <w:r w:rsidRPr="007E7C4C">
        <w:rPr>
          <w:szCs w:val="23"/>
          <w:u w:val="single"/>
        </w:rPr>
        <w:t>Noformējot Preču rēķinu/pavadzīmi, Piegādātājs Preces nosaukumu norāda atbilstoši šī Līguma Pielikuma sadaļā “</w:t>
      </w:r>
      <w:r w:rsidR="009A483A" w:rsidRPr="007E7C4C">
        <w:rPr>
          <w:szCs w:val="23"/>
          <w:u w:val="single"/>
        </w:rPr>
        <w:t>Preces nosaukums</w:t>
      </w:r>
      <w:r w:rsidRPr="007E7C4C">
        <w:rPr>
          <w:szCs w:val="23"/>
          <w:u w:val="single"/>
        </w:rPr>
        <w:t xml:space="preserve">” norādītajai informācijai, ja nepieciešams, papildus norādot Piegādātājam Preces identificēšanai nepieciešamo informāciju. </w:t>
      </w:r>
    </w:p>
    <w:p w14:paraId="6643717A"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7E7C4C">
        <w:rPr>
          <w:szCs w:val="23"/>
        </w:rPr>
        <w:t>2</w:t>
      </w:r>
      <w:r w:rsidRPr="007E7C4C">
        <w:rPr>
          <w:szCs w:val="23"/>
        </w:rPr>
        <w:t>4 (</w:t>
      </w:r>
      <w:r w:rsidR="00D3528E" w:rsidRPr="007E7C4C">
        <w:rPr>
          <w:szCs w:val="23"/>
        </w:rPr>
        <w:t xml:space="preserve">divdesmit </w:t>
      </w:r>
      <w:r w:rsidRPr="007E7C4C">
        <w:rPr>
          <w:szCs w:val="23"/>
        </w:rPr>
        <w:t>četru) stundu laikā.</w:t>
      </w:r>
    </w:p>
    <w:p w14:paraId="4465463D"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7E7C4C" w:rsidRDefault="00924457" w:rsidP="00924457">
      <w:pPr>
        <w:numPr>
          <w:ilvl w:val="1"/>
          <w:numId w:val="36"/>
        </w:numPr>
        <w:shd w:val="clear" w:color="auto" w:fill="FFFFFF"/>
        <w:adjustRightInd w:val="0"/>
        <w:ind w:right="-6"/>
        <w:jc w:val="both"/>
        <w:rPr>
          <w:szCs w:val="23"/>
        </w:rPr>
      </w:pPr>
      <w:r w:rsidRPr="007E7C4C">
        <w:rPr>
          <w:szCs w:val="23"/>
        </w:rPr>
        <w:t>Pasūtītājs, sastādot defekt</w:t>
      </w:r>
      <w:r w:rsidR="003519D6" w:rsidRPr="007E7C4C">
        <w:rPr>
          <w:szCs w:val="23"/>
        </w:rPr>
        <w:t>u</w:t>
      </w:r>
      <w:r w:rsidRPr="007E7C4C">
        <w:rPr>
          <w:szCs w:val="23"/>
        </w:rPr>
        <w:t xml:space="preserve"> aktu, ir tiesīgs veikt </w:t>
      </w:r>
      <w:proofErr w:type="spellStart"/>
      <w:r w:rsidRPr="007E7C4C">
        <w:rPr>
          <w:szCs w:val="23"/>
        </w:rPr>
        <w:t>fotofiksāciju</w:t>
      </w:r>
      <w:proofErr w:type="spellEnd"/>
      <w:r w:rsidRPr="007E7C4C">
        <w:rPr>
          <w:szCs w:val="23"/>
        </w:rPr>
        <w:t xml:space="preserve"> un iegūtās fotogrāfijas vēlāk pievienot minētajam aktam.</w:t>
      </w:r>
      <w:r w:rsidR="003519D6" w:rsidRPr="007E7C4C">
        <w:rPr>
          <w:szCs w:val="23"/>
        </w:rPr>
        <w:t xml:space="preserve"> </w:t>
      </w:r>
    </w:p>
    <w:p w14:paraId="3A0BAA4A" w14:textId="77777777" w:rsidR="005C07FA" w:rsidRPr="007E7C4C" w:rsidRDefault="005C07FA" w:rsidP="00924457">
      <w:pPr>
        <w:numPr>
          <w:ilvl w:val="1"/>
          <w:numId w:val="36"/>
        </w:numPr>
        <w:shd w:val="clear" w:color="auto" w:fill="FFFFFF"/>
        <w:adjustRightInd w:val="0"/>
        <w:ind w:right="-6"/>
        <w:jc w:val="both"/>
        <w:rPr>
          <w:szCs w:val="23"/>
        </w:rPr>
      </w:pPr>
      <w:r w:rsidRPr="007E7C4C">
        <w:rPr>
          <w:spacing w:val="2"/>
          <w:szCs w:val="23"/>
        </w:rPr>
        <w:t>Piegādātājs pieņem atpakaļ no Pasūtītāja Līgumam neatbilstošās</w:t>
      </w:r>
      <w:r w:rsidRPr="007E7C4C">
        <w:rPr>
          <w:szCs w:val="23"/>
        </w:rPr>
        <w:t xml:space="preserve"> Preces un </w:t>
      </w:r>
      <w:r w:rsidR="003519D6" w:rsidRPr="007E7C4C">
        <w:rPr>
          <w:szCs w:val="23"/>
        </w:rPr>
        <w:t xml:space="preserve">par saviem līdzekļiem </w:t>
      </w:r>
      <w:r w:rsidRPr="007E7C4C">
        <w:rPr>
          <w:szCs w:val="23"/>
        </w:rPr>
        <w:t xml:space="preserve">veic to aizvietošanu ar atbilstošām Precēm </w:t>
      </w:r>
      <w:r w:rsidR="00173352" w:rsidRPr="007E7C4C">
        <w:rPr>
          <w:szCs w:val="23"/>
        </w:rPr>
        <w:t>2</w:t>
      </w:r>
      <w:r w:rsidRPr="007E7C4C">
        <w:rPr>
          <w:szCs w:val="23"/>
        </w:rPr>
        <w:t xml:space="preserve"> (</w:t>
      </w:r>
      <w:r w:rsidR="00173352" w:rsidRPr="007E7C4C">
        <w:rPr>
          <w:szCs w:val="23"/>
        </w:rPr>
        <w:t>div</w:t>
      </w:r>
      <w:r w:rsidRPr="007E7C4C">
        <w:rPr>
          <w:szCs w:val="23"/>
        </w:rPr>
        <w:t>u) darbdienu laikā no Preču defektu akta sagatavošanas dienas.</w:t>
      </w:r>
    </w:p>
    <w:p w14:paraId="6C909A11" w14:textId="77777777" w:rsidR="005C07FA" w:rsidRPr="007E7C4C" w:rsidRDefault="005C07FA" w:rsidP="005C07FA">
      <w:pPr>
        <w:widowControl/>
        <w:numPr>
          <w:ilvl w:val="1"/>
          <w:numId w:val="36"/>
        </w:numPr>
        <w:shd w:val="clear" w:color="auto" w:fill="FFFFFF"/>
        <w:autoSpaceDE/>
        <w:autoSpaceDN/>
        <w:ind w:left="567" w:hanging="567"/>
        <w:jc w:val="both"/>
        <w:rPr>
          <w:spacing w:val="2"/>
          <w:szCs w:val="23"/>
        </w:rPr>
      </w:pPr>
      <w:r w:rsidRPr="007E7C4C">
        <w:rPr>
          <w:szCs w:val="23"/>
        </w:rPr>
        <w:t xml:space="preserve">Jautājumu par Preču </w:t>
      </w:r>
      <w:r w:rsidRPr="007E7C4C">
        <w:rPr>
          <w:bCs/>
          <w:iCs/>
          <w:szCs w:val="23"/>
        </w:rPr>
        <w:t xml:space="preserve">defektu aktā </w:t>
      </w:r>
      <w:r w:rsidRPr="007E7C4C">
        <w:rPr>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7E7C4C"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Cs w:val="23"/>
        </w:rPr>
      </w:pPr>
      <w:r w:rsidRPr="007E7C4C">
        <w:rPr>
          <w:szCs w:val="23"/>
        </w:rPr>
        <w:t xml:space="preserve">Preces uzskatāmas par piegādātām un nodotām Pasūtītājam ar brīdi, kad Puses abpusēji parakstījušas Preču rēķinu/pavadzīmi. </w:t>
      </w:r>
    </w:p>
    <w:p w14:paraId="23EC5F2D"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Ja Piegādātājs nespēj piegādāt kādu no pasūtītajām Precēm, tas nezaudē tiesības Preces piegādāt nākotnē, citā Pasūtītāja pasūtījumā.</w:t>
      </w:r>
    </w:p>
    <w:p w14:paraId="3E0C0E60" w14:textId="77777777" w:rsidR="00161306" w:rsidRPr="007E7C4C"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7E7C4C">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7E7C4C" w:rsidRDefault="00924457" w:rsidP="005C07FA">
      <w:pPr>
        <w:widowControl/>
        <w:numPr>
          <w:ilvl w:val="1"/>
          <w:numId w:val="36"/>
        </w:numPr>
        <w:tabs>
          <w:tab w:val="num" w:pos="540"/>
        </w:tabs>
        <w:autoSpaceDE/>
        <w:autoSpaceDN/>
        <w:ind w:left="567" w:right="-6" w:hanging="567"/>
        <w:jc w:val="both"/>
        <w:rPr>
          <w:spacing w:val="2"/>
          <w:szCs w:val="23"/>
        </w:rPr>
      </w:pPr>
      <w:r w:rsidRPr="007E7C4C">
        <w:rPr>
          <w:iCs/>
        </w:rPr>
        <w:lastRenderedPageBreak/>
        <w:t>Piegādātājs</w:t>
      </w:r>
      <w:r w:rsidRPr="007E7C4C">
        <w:t>, izmantojot savu darbaspēku, un bez papildus samaksas veic Preču izkraušanu Pasūtītāja norādītajā vietā.</w:t>
      </w:r>
    </w:p>
    <w:p w14:paraId="10A2128F"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Piegādātājs ir atbildīgs par piegādājamo Preču nejaušas, pilnīgas vai daļējas bojāejas vai bojāšanās risku līdz Preču rēķina parakstīšanas brīdim.</w:t>
      </w:r>
    </w:p>
    <w:p w14:paraId="34AEAD60"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 xml:space="preserve">Kontaktpersonas Līguma darbības laikā: </w:t>
      </w:r>
    </w:p>
    <w:p w14:paraId="2C3E02E9" w14:textId="2D082044"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Pasūtītāja puses – </w:t>
      </w:r>
      <w:r w:rsidR="00865C16" w:rsidRPr="007E7C4C">
        <w:rPr>
          <w:szCs w:val="23"/>
        </w:rPr>
        <w:t>Inga Laizāne-</w:t>
      </w:r>
      <w:proofErr w:type="spellStart"/>
      <w:r w:rsidR="00865C16" w:rsidRPr="007E7C4C">
        <w:rPr>
          <w:szCs w:val="23"/>
        </w:rPr>
        <w:t>Šarova</w:t>
      </w:r>
      <w:proofErr w:type="spellEnd"/>
      <w:r w:rsidR="00865C16" w:rsidRPr="007E7C4C">
        <w:rPr>
          <w:szCs w:val="23"/>
        </w:rPr>
        <w:t xml:space="preserve">, tālrunis: 29185418; elektroniskais pasts: </w:t>
      </w:r>
      <w:hyperlink r:id="rId11" w:history="1">
        <w:r w:rsidR="0037356F" w:rsidRPr="007E7C4C">
          <w:rPr>
            <w:rStyle w:val="Hipersaite"/>
            <w:szCs w:val="23"/>
            <w:u w:val="none"/>
          </w:rPr>
          <w:t>inga.laizane-sarova@rezekne.lv</w:t>
        </w:r>
      </w:hyperlink>
      <w:r w:rsidR="000F4A2E" w:rsidRPr="007E7C4C">
        <w:rPr>
          <w:szCs w:val="23"/>
        </w:rPr>
        <w:t>;</w:t>
      </w:r>
    </w:p>
    <w:p w14:paraId="79D2D28F" w14:textId="77777777" w:rsidR="00CA6E5B" w:rsidRPr="003B0DD7" w:rsidRDefault="00CA6E5B" w:rsidP="00CA6E5B">
      <w:pPr>
        <w:widowControl/>
        <w:numPr>
          <w:ilvl w:val="2"/>
          <w:numId w:val="36"/>
        </w:numPr>
        <w:autoSpaceDE/>
        <w:autoSpaceDN/>
        <w:ind w:right="-1"/>
        <w:jc w:val="both"/>
        <w:rPr>
          <w:sz w:val="23"/>
          <w:szCs w:val="23"/>
        </w:rPr>
      </w:pPr>
      <w:r w:rsidRPr="003B0DD7">
        <w:rPr>
          <w:sz w:val="23"/>
          <w:szCs w:val="23"/>
        </w:rPr>
        <w:t xml:space="preserve">no Piegādātāja puses – Elīna </w:t>
      </w:r>
      <w:proofErr w:type="spellStart"/>
      <w:r w:rsidRPr="003B0DD7">
        <w:rPr>
          <w:sz w:val="23"/>
          <w:szCs w:val="23"/>
        </w:rPr>
        <w:t>Zumente</w:t>
      </w:r>
      <w:proofErr w:type="spellEnd"/>
      <w:r w:rsidRPr="003B0DD7">
        <w:rPr>
          <w:sz w:val="23"/>
          <w:szCs w:val="23"/>
        </w:rPr>
        <w:t xml:space="preserve">, tālrunis: 20173312; elektroniskais </w:t>
      </w:r>
      <w:proofErr w:type="spellStart"/>
      <w:r w:rsidRPr="003B0DD7">
        <w:rPr>
          <w:sz w:val="23"/>
          <w:szCs w:val="23"/>
        </w:rPr>
        <w:t>pasts:iepirkumi@sanitex.eu</w:t>
      </w:r>
      <w:proofErr w:type="spellEnd"/>
      <w:r w:rsidRPr="003B0DD7">
        <w:rPr>
          <w:sz w:val="23"/>
          <w:szCs w:val="23"/>
        </w:rPr>
        <w:t xml:space="preserve"> </w:t>
      </w:r>
    </w:p>
    <w:p w14:paraId="101AE201" w14:textId="77777777" w:rsidR="005C07FA" w:rsidRPr="007E7C4C" w:rsidRDefault="005C07FA" w:rsidP="005C07FA">
      <w:pPr>
        <w:widowControl/>
        <w:numPr>
          <w:ilvl w:val="1"/>
          <w:numId w:val="36"/>
        </w:numPr>
        <w:tabs>
          <w:tab w:val="num" w:pos="567"/>
        </w:tabs>
        <w:autoSpaceDE/>
        <w:autoSpaceDN/>
        <w:ind w:left="567" w:right="-6" w:hanging="567"/>
        <w:jc w:val="both"/>
        <w:rPr>
          <w:spacing w:val="-6"/>
          <w:szCs w:val="23"/>
        </w:rPr>
      </w:pPr>
      <w:r w:rsidRPr="007E7C4C">
        <w:rPr>
          <w:rFonts w:eastAsiaTheme="minorHAnsi"/>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7E7C4C" w:rsidRDefault="005C07FA" w:rsidP="00865C16">
      <w:pPr>
        <w:widowControl/>
        <w:tabs>
          <w:tab w:val="num" w:pos="567"/>
        </w:tabs>
        <w:autoSpaceDE/>
        <w:autoSpaceDN/>
        <w:ind w:left="567" w:right="-6"/>
        <w:jc w:val="both"/>
        <w:rPr>
          <w:spacing w:val="-6"/>
          <w:szCs w:val="23"/>
        </w:rPr>
      </w:pPr>
    </w:p>
    <w:p w14:paraId="746D807B"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Norēķinu kārtība</w:t>
      </w:r>
    </w:p>
    <w:p w14:paraId="27E6D9E8" w14:textId="2E3CFE84" w:rsidR="005C07FA" w:rsidRPr="007E7C4C" w:rsidRDefault="005C07FA" w:rsidP="005C07FA">
      <w:pPr>
        <w:widowControl/>
        <w:numPr>
          <w:ilvl w:val="1"/>
          <w:numId w:val="36"/>
        </w:numPr>
        <w:shd w:val="clear" w:color="auto" w:fill="FFFFFF"/>
        <w:autoSpaceDE/>
        <w:autoSpaceDN/>
        <w:ind w:left="567" w:right="-6" w:hanging="567"/>
        <w:jc w:val="both"/>
        <w:rPr>
          <w:szCs w:val="23"/>
        </w:rPr>
      </w:pPr>
      <w:r w:rsidRPr="007E7C4C">
        <w:rPr>
          <w:spacing w:val="4"/>
          <w:szCs w:val="23"/>
        </w:rPr>
        <w:t xml:space="preserve">Apmaksa par Precēm tiek veikta </w:t>
      </w:r>
      <w:proofErr w:type="spellStart"/>
      <w:r w:rsidRPr="007E7C4C">
        <w:rPr>
          <w:i/>
          <w:spacing w:val="4"/>
          <w:szCs w:val="23"/>
        </w:rPr>
        <w:t>euro</w:t>
      </w:r>
      <w:proofErr w:type="spellEnd"/>
      <w:r w:rsidRPr="007E7C4C">
        <w:rPr>
          <w:spacing w:val="4"/>
          <w:szCs w:val="23"/>
        </w:rPr>
        <w:t xml:space="preserve">, nepārsniedzot Līguma Pielikumā </w:t>
      </w:r>
      <w:r w:rsidRPr="007E7C4C">
        <w:rPr>
          <w:spacing w:val="-3"/>
          <w:szCs w:val="23"/>
        </w:rPr>
        <w:t>noteiktās Preču cenas un saskaņā ar Piegādātāja</w:t>
      </w:r>
      <w:r w:rsidRPr="007E7C4C">
        <w:rPr>
          <w:spacing w:val="-2"/>
          <w:szCs w:val="23"/>
        </w:rPr>
        <w:t xml:space="preserve"> iesniegto Preču rēķinu/pavadzīmi, veicot pārskaitījumu uz Preču  rēķinā norādīto bankas kontu</w:t>
      </w:r>
      <w:r w:rsidR="0037356F" w:rsidRPr="007E7C4C">
        <w:rPr>
          <w:spacing w:val="-2"/>
          <w:szCs w:val="23"/>
        </w:rPr>
        <w:t xml:space="preserve"> 1</w:t>
      </w:r>
      <w:r w:rsidR="00D3528E" w:rsidRPr="007E7C4C">
        <w:rPr>
          <w:szCs w:val="23"/>
        </w:rPr>
        <w:t>5</w:t>
      </w:r>
      <w:r w:rsidRPr="007E7C4C">
        <w:rPr>
          <w:szCs w:val="23"/>
        </w:rPr>
        <w:t xml:space="preserve"> (</w:t>
      </w:r>
      <w:r w:rsidR="00D3528E" w:rsidRPr="007E7C4C">
        <w:rPr>
          <w:szCs w:val="23"/>
        </w:rPr>
        <w:t>piec</w:t>
      </w:r>
      <w:r w:rsidR="0037356F" w:rsidRPr="007E7C4C">
        <w:rPr>
          <w:szCs w:val="23"/>
        </w:rPr>
        <w:t>padsmit</w:t>
      </w:r>
      <w:r w:rsidRPr="007E7C4C">
        <w:rPr>
          <w:szCs w:val="23"/>
        </w:rPr>
        <w:t xml:space="preserve">) </w:t>
      </w:r>
      <w:r w:rsidR="002D097B" w:rsidRPr="007E7C4C">
        <w:rPr>
          <w:szCs w:val="23"/>
        </w:rPr>
        <w:t>darb</w:t>
      </w:r>
      <w:r w:rsidRPr="007E7C4C">
        <w:rPr>
          <w:szCs w:val="23"/>
        </w:rPr>
        <w:t>dienu laikā pēc Preču rēķina abpusējas parakstīšanas.</w:t>
      </w:r>
    </w:p>
    <w:p w14:paraId="5E42706C" w14:textId="77777777" w:rsidR="005C07FA" w:rsidRPr="007E7C4C" w:rsidRDefault="005C07FA" w:rsidP="00D3528E">
      <w:pPr>
        <w:widowControl/>
        <w:numPr>
          <w:ilvl w:val="1"/>
          <w:numId w:val="36"/>
        </w:numPr>
        <w:shd w:val="clear" w:color="auto" w:fill="FFFFFF"/>
        <w:autoSpaceDE/>
        <w:autoSpaceDN/>
        <w:ind w:left="567" w:right="-6" w:hanging="567"/>
        <w:jc w:val="both"/>
        <w:rPr>
          <w:spacing w:val="5"/>
          <w:szCs w:val="23"/>
        </w:rPr>
      </w:pPr>
      <w:r w:rsidRPr="007E7C4C">
        <w:rPr>
          <w:spacing w:val="5"/>
          <w:szCs w:val="23"/>
        </w:rPr>
        <w:t xml:space="preserve">Par Preču apmaksas dienu uzskatāma diena, kad Pasūtītājs </w:t>
      </w:r>
      <w:r w:rsidR="00D3528E" w:rsidRPr="007E7C4C">
        <w:rPr>
          <w:spacing w:val="5"/>
          <w:szCs w:val="23"/>
        </w:rPr>
        <w:t xml:space="preserve">ir </w:t>
      </w:r>
      <w:r w:rsidRPr="007E7C4C">
        <w:rPr>
          <w:spacing w:val="5"/>
          <w:szCs w:val="23"/>
        </w:rPr>
        <w:t>pārskaitījis naudu uz Preču rēķinā norādīto Piegādātāja bankas kontu, ko apliecina attiecīgais maksājuma uzdevums.</w:t>
      </w:r>
    </w:p>
    <w:p w14:paraId="35DFC297" w14:textId="77777777" w:rsidR="005C07FA" w:rsidRPr="007E7C4C" w:rsidRDefault="005C07FA" w:rsidP="005C07FA">
      <w:pPr>
        <w:shd w:val="clear" w:color="auto" w:fill="FFFFFF"/>
        <w:ind w:left="567" w:right="-6"/>
        <w:jc w:val="both"/>
        <w:rPr>
          <w:spacing w:val="5"/>
          <w:szCs w:val="23"/>
        </w:rPr>
      </w:pPr>
    </w:p>
    <w:p w14:paraId="6438EF26"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Preču kvalitāte</w:t>
      </w:r>
    </w:p>
    <w:p w14:paraId="773B6BE7" w14:textId="77777777" w:rsidR="005C07FA" w:rsidRPr="007E7C4C" w:rsidRDefault="005C07FA" w:rsidP="005C07FA">
      <w:pPr>
        <w:widowControl/>
        <w:numPr>
          <w:ilvl w:val="1"/>
          <w:numId w:val="36"/>
        </w:numPr>
        <w:shd w:val="clear" w:color="auto" w:fill="FFFFFF"/>
        <w:suppressAutoHyphens/>
        <w:autoSpaceDE/>
        <w:autoSpaceDN/>
        <w:ind w:left="567" w:right="-6" w:hanging="567"/>
        <w:jc w:val="both"/>
      </w:pPr>
      <w:r w:rsidRPr="007E7C4C">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7E7C4C">
          <w:t>aktos</w:t>
        </w:r>
      </w:smartTag>
      <w:r w:rsidRPr="007E7C4C">
        <w:t xml:space="preserve"> noteiktajām prasībām.</w:t>
      </w:r>
    </w:p>
    <w:p w14:paraId="3DA77AB9"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Precēm jābūt marķētām atbilstoši normatīvo aktu prasībām.</w:t>
      </w:r>
    </w:p>
    <w:p w14:paraId="120C5096"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7E7C4C" w:rsidRDefault="00924457" w:rsidP="00FD42B2">
      <w:pPr>
        <w:widowControl/>
        <w:numPr>
          <w:ilvl w:val="1"/>
          <w:numId w:val="36"/>
        </w:numPr>
        <w:shd w:val="clear" w:color="auto" w:fill="FFFFFF"/>
        <w:suppressAutoHyphens/>
        <w:autoSpaceDE/>
        <w:autoSpaceDN/>
        <w:ind w:right="-6"/>
        <w:jc w:val="both"/>
      </w:pPr>
      <w:r w:rsidRPr="007E7C4C">
        <w:t>Pasūtītājs ir tiesīgs papildus Piegādātāja norādītajai informācijai un iesniegtajiem dokumentiem veikt piegādāto pārtikas produktu izcelsmes un kvalitātes pārbaudes.</w:t>
      </w:r>
    </w:p>
    <w:p w14:paraId="23FA5267"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apņemas piegādes laikā ievērot Latvijas Republikā spēkā esošo darba drošības, sanitāro un ugunsdrošības noteikumu prasības.</w:t>
      </w:r>
    </w:p>
    <w:p w14:paraId="55380911"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uzņemas atbildību par zaudējumiem, kuri nodarīti Pasūtītājam</w:t>
      </w:r>
      <w:r w:rsidR="00161306" w:rsidRPr="007E7C4C">
        <w:t xml:space="preserve"> </w:t>
      </w:r>
      <w:r w:rsidRPr="007E7C4C">
        <w:t xml:space="preserve">un trešajām personām sakarā ar šī </w:t>
      </w:r>
      <w:r w:rsidR="00161306" w:rsidRPr="007E7C4C">
        <w:t xml:space="preserve">Līguma </w:t>
      </w:r>
      <w:r w:rsidRPr="007E7C4C">
        <w:t>noteikumu pārkāpumu.</w:t>
      </w:r>
    </w:p>
    <w:p w14:paraId="61C0AE3C" w14:textId="77777777" w:rsidR="005C07FA" w:rsidRPr="007E7C4C" w:rsidRDefault="005C07FA" w:rsidP="00FD42B2">
      <w:pPr>
        <w:widowControl/>
        <w:shd w:val="clear" w:color="auto" w:fill="FFFFFF"/>
        <w:suppressAutoHyphens/>
        <w:autoSpaceDE/>
        <w:autoSpaceDN/>
        <w:ind w:left="426" w:right="-6"/>
        <w:contextualSpacing/>
        <w:jc w:val="both"/>
      </w:pPr>
    </w:p>
    <w:p w14:paraId="37E92491" w14:textId="77777777" w:rsidR="005C07FA" w:rsidRPr="007E7C4C" w:rsidRDefault="005C07FA" w:rsidP="005C07FA">
      <w:pPr>
        <w:widowControl/>
        <w:numPr>
          <w:ilvl w:val="0"/>
          <w:numId w:val="36"/>
        </w:numPr>
        <w:shd w:val="clear" w:color="auto" w:fill="FFFFFF"/>
        <w:autoSpaceDE/>
        <w:autoSpaceDN/>
        <w:ind w:right="-6"/>
        <w:jc w:val="center"/>
        <w:rPr>
          <w:b/>
        </w:rPr>
      </w:pPr>
      <w:r w:rsidRPr="007E7C4C">
        <w:rPr>
          <w:b/>
        </w:rPr>
        <w:t>Līdzēju atbildība</w:t>
      </w:r>
    </w:p>
    <w:p w14:paraId="062C9051" w14:textId="77777777" w:rsidR="005C07FA" w:rsidRPr="007E7C4C" w:rsidRDefault="005C07FA" w:rsidP="004D3F6F">
      <w:pPr>
        <w:numPr>
          <w:ilvl w:val="1"/>
          <w:numId w:val="36"/>
        </w:numPr>
        <w:shd w:val="clear" w:color="auto" w:fill="FFFFFF"/>
        <w:tabs>
          <w:tab w:val="clear" w:pos="420"/>
        </w:tabs>
        <w:adjustRightInd w:val="0"/>
        <w:ind w:left="567" w:right="-6" w:hanging="567"/>
        <w:jc w:val="both"/>
        <w:rPr>
          <w:color w:val="000000"/>
        </w:rPr>
      </w:pPr>
      <w:r w:rsidRPr="007E7C4C">
        <w:t xml:space="preserve">Ja </w:t>
      </w:r>
      <w:r w:rsidRPr="007E7C4C">
        <w:rPr>
          <w:spacing w:val="2"/>
        </w:rPr>
        <w:t>Piegādātājs</w:t>
      </w:r>
      <w:r w:rsidRPr="007E7C4C">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 xml:space="preserve">Ja Piegādātājs neveic Preču piegādi Līgumā noteiktajā termiņā, </w:t>
      </w:r>
      <w:r w:rsidRPr="007E7C4C">
        <w:rPr>
          <w:spacing w:val="2"/>
        </w:rPr>
        <w:t xml:space="preserve">Piegādātājs maksā Pasūtītājam </w:t>
      </w:r>
      <w:r w:rsidRPr="007E7C4C">
        <w:t>līgumsodu 1% (viena</w:t>
      </w:r>
      <w:r w:rsidR="002D097B" w:rsidRPr="007E7C4C">
        <w:t xml:space="preserve"> </w:t>
      </w:r>
      <w:r w:rsidRPr="007E7C4C">
        <w:t xml:space="preserve">procenta) apmērā no savlaicīgi nepiegādātās Preču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nepiegādāto Preču summas.</w:t>
      </w:r>
    </w:p>
    <w:p w14:paraId="52F2B5D4"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Ja Pasūtītājs neveic rēķina/pavadzīmes apmaksu Līgumā noteiktajā termiņā, Pasūtītājs maksā Piegādātājam līgumsodu 1% (viena</w:t>
      </w:r>
      <w:r w:rsidR="002D097B" w:rsidRPr="007E7C4C">
        <w:t xml:space="preserve"> </w:t>
      </w:r>
      <w:r w:rsidRPr="007E7C4C">
        <w:t xml:space="preserve">procenta) apmērā no savlaicīgi neapmaksātās Preču rēķina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neapmaksātās Preču rēķina summas.</w:t>
      </w:r>
    </w:p>
    <w:p w14:paraId="443674D6" w14:textId="77777777" w:rsidR="005C07FA" w:rsidRPr="007E7C4C" w:rsidRDefault="005C07FA" w:rsidP="005C07FA">
      <w:pPr>
        <w:widowControl/>
        <w:numPr>
          <w:ilvl w:val="1"/>
          <w:numId w:val="37"/>
        </w:numPr>
        <w:suppressAutoHyphens/>
        <w:autoSpaceDE/>
        <w:ind w:left="567" w:right="-6" w:hanging="567"/>
        <w:jc w:val="both"/>
        <w:textAlignment w:val="baseline"/>
      </w:pPr>
      <w:r w:rsidRPr="007E7C4C">
        <w:lastRenderedPageBreak/>
        <w:t xml:space="preserve">Līgumā noteikto sankciju un līgumsoda apmaksa tiek veikta </w:t>
      </w:r>
      <w:r w:rsidR="002D097B" w:rsidRPr="007E7C4C">
        <w:t>2</w:t>
      </w:r>
      <w:r w:rsidRPr="007E7C4C">
        <w:t>0 (</w:t>
      </w:r>
      <w:r w:rsidR="002D097B" w:rsidRPr="007E7C4C">
        <w:t>div</w:t>
      </w:r>
      <w:r w:rsidRPr="007E7C4C">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7E7C4C" w:rsidRDefault="005C07FA" w:rsidP="005C07FA">
      <w:pPr>
        <w:widowControl/>
        <w:numPr>
          <w:ilvl w:val="1"/>
          <w:numId w:val="37"/>
        </w:numPr>
        <w:shd w:val="clear" w:color="auto" w:fill="FFFFFF"/>
        <w:suppressAutoHyphens/>
        <w:adjustRightInd w:val="0"/>
        <w:ind w:left="567" w:right="-6" w:hanging="567"/>
        <w:jc w:val="both"/>
      </w:pPr>
      <w:r w:rsidRPr="007E7C4C">
        <w:t>Līgumsoda samaksa neatbrīvo Puses no Līguma izpildes un Puses var prasīt kā līgumsoda, tā arī Līguma noteikumu izpildīšanu.</w:t>
      </w:r>
    </w:p>
    <w:p w14:paraId="71B35035" w14:textId="2452E146" w:rsidR="005C07FA" w:rsidRPr="007E7C4C" w:rsidRDefault="005C07FA" w:rsidP="005C07FA">
      <w:pPr>
        <w:numPr>
          <w:ilvl w:val="1"/>
          <w:numId w:val="37"/>
        </w:numPr>
        <w:shd w:val="clear" w:color="auto" w:fill="FFFFFF"/>
        <w:tabs>
          <w:tab w:val="left" w:pos="284"/>
        </w:tabs>
        <w:suppressAutoHyphens/>
        <w:adjustRightInd w:val="0"/>
        <w:ind w:left="567" w:right="-6" w:hanging="567"/>
        <w:jc w:val="both"/>
      </w:pPr>
      <w:r w:rsidRPr="007E7C4C">
        <w:t>Puses ir atbildīgas par to darbības/bezdarbības rezultātā otrai Pusei nodarītajiem tiešajiem zaudējumiem.</w:t>
      </w:r>
    </w:p>
    <w:p w14:paraId="1A990F7A" w14:textId="7B75AA60" w:rsidR="00505E7F" w:rsidRPr="007E7C4C" w:rsidRDefault="00505E7F" w:rsidP="005C07FA">
      <w:pPr>
        <w:numPr>
          <w:ilvl w:val="1"/>
          <w:numId w:val="37"/>
        </w:numPr>
        <w:shd w:val="clear" w:color="auto" w:fill="FFFFFF"/>
        <w:tabs>
          <w:tab w:val="left" w:pos="284"/>
        </w:tabs>
        <w:suppressAutoHyphens/>
        <w:adjustRightInd w:val="0"/>
        <w:ind w:left="567" w:right="-6" w:hanging="567"/>
        <w:jc w:val="both"/>
        <w:rPr>
          <w:szCs w:val="23"/>
        </w:rPr>
      </w:pPr>
      <w:r w:rsidRPr="007E7C4C">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7E7C4C">
        <w:t xml:space="preserve"> kad Līgumā ir noteikts citādāk</w:t>
      </w:r>
      <w:r w:rsidRPr="007E7C4C">
        <w:t xml:space="preserve"> vai normatīvie akti paredz šādu datu nodošanu.</w:t>
      </w:r>
    </w:p>
    <w:p w14:paraId="09020EF0"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3A64CC2B" w14:textId="77777777" w:rsidR="007E7C4C" w:rsidRPr="007E7C4C"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7E7C4C">
        <w:rPr>
          <w:rFonts w:ascii="Times New Roman" w:eastAsia="Times New Roman" w:hAnsi="Times New Roman"/>
          <w:b/>
          <w:sz w:val="24"/>
          <w:szCs w:val="24"/>
          <w:lang w:eastAsia="ar-SA"/>
        </w:rPr>
        <w:t>Fizisko</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personu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datu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aizsardzība</w:t>
      </w:r>
      <w:proofErr w:type="spellEnd"/>
    </w:p>
    <w:p w14:paraId="47F96E94" w14:textId="77777777" w:rsidR="007E7C4C" w:rsidRPr="007E7C4C"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7E7C4C" w:rsidRDefault="007E7C4C" w:rsidP="007E7C4C">
      <w:pPr>
        <w:widowControl/>
        <w:numPr>
          <w:ilvl w:val="1"/>
          <w:numId w:val="46"/>
        </w:numPr>
        <w:tabs>
          <w:tab w:val="left" w:pos="0"/>
        </w:tabs>
        <w:suppressAutoHyphens/>
        <w:autoSpaceDE/>
        <w:autoSpaceDN/>
        <w:jc w:val="both"/>
        <w:rPr>
          <w:lang w:eastAsia="ar-SA"/>
        </w:rPr>
      </w:pPr>
      <w:bookmarkStart w:id="1" w:name="_Hlk521654996"/>
      <w:r w:rsidRPr="007E7C4C">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 kura nodod otrai pusei fizisko personu datus apstrādei, atbild par piekrišanas iegūšanu no attiecīgajiem datu subjektiem.</w:t>
      </w:r>
    </w:p>
    <w:p w14:paraId="1E74342C"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7E7C4C" w:rsidRDefault="007E7C4C" w:rsidP="007E7C4C">
      <w:pPr>
        <w:widowControl/>
        <w:numPr>
          <w:ilvl w:val="1"/>
          <w:numId w:val="46"/>
        </w:numPr>
        <w:tabs>
          <w:tab w:val="left" w:pos="0"/>
        </w:tabs>
        <w:suppressAutoHyphens/>
        <w:autoSpaceDE/>
        <w:autoSpaceDN/>
        <w:jc w:val="both"/>
        <w:rPr>
          <w:lang w:eastAsia="ar-SA"/>
        </w:rPr>
      </w:pPr>
      <w:r w:rsidRPr="007E7C4C">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pēc otras puses pieprasījuma iznīcināt no otras puses iegūtos fizisko personu datus, ja  izbeidzas nepieciešamība tos apstrādāt šī līguma izpildes nodrošināšanai</w:t>
      </w:r>
      <w:bookmarkEnd w:id="1"/>
      <w:r w:rsidRPr="007E7C4C">
        <w:t>.</w:t>
      </w:r>
    </w:p>
    <w:p w14:paraId="289D6CD4"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0718EBBB" w14:textId="77777777" w:rsidR="005C07FA" w:rsidRPr="007E7C4C" w:rsidRDefault="005C07FA" w:rsidP="005C07FA">
      <w:pPr>
        <w:shd w:val="clear" w:color="auto" w:fill="FFFFFF"/>
        <w:tabs>
          <w:tab w:val="left" w:pos="284"/>
          <w:tab w:val="left" w:pos="426"/>
        </w:tabs>
        <w:suppressAutoHyphens/>
        <w:adjustRightInd w:val="0"/>
        <w:ind w:right="-6"/>
        <w:jc w:val="both"/>
        <w:rPr>
          <w:szCs w:val="23"/>
        </w:rPr>
      </w:pPr>
    </w:p>
    <w:p w14:paraId="62181CC1" w14:textId="77777777" w:rsidR="005C07FA" w:rsidRPr="007E7C4C" w:rsidRDefault="005C07FA" w:rsidP="007E7C4C">
      <w:pPr>
        <w:widowControl/>
        <w:numPr>
          <w:ilvl w:val="0"/>
          <w:numId w:val="46"/>
        </w:numPr>
        <w:autoSpaceDE/>
        <w:autoSpaceDN/>
        <w:ind w:right="-6"/>
        <w:contextualSpacing/>
        <w:jc w:val="center"/>
        <w:outlineLvl w:val="0"/>
        <w:rPr>
          <w:szCs w:val="23"/>
        </w:rPr>
      </w:pPr>
      <w:r w:rsidRPr="007E7C4C">
        <w:rPr>
          <w:b/>
          <w:bCs/>
          <w:szCs w:val="23"/>
        </w:rPr>
        <w:t>Nepārvarama vara</w:t>
      </w:r>
    </w:p>
    <w:p w14:paraId="43403E7E"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285EF8D0"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5213FE51" w14:textId="12AA3FD1"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Pusei, kura atsaucas uz nepārvaramu varu, nekavējoties par to jāpaziņo otrai Pusei, norādot kādā termiņā, pēc tās domām, ir paredzama Pušu saistību izpilde.</w:t>
      </w:r>
    </w:p>
    <w:p w14:paraId="5D8CE96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7E7C4C" w:rsidRDefault="005C07FA" w:rsidP="005C07FA">
      <w:pPr>
        <w:shd w:val="clear" w:color="auto" w:fill="FFFFFF"/>
        <w:tabs>
          <w:tab w:val="left" w:pos="720"/>
        </w:tabs>
        <w:adjustRightInd w:val="0"/>
        <w:ind w:right="-6"/>
        <w:jc w:val="both"/>
        <w:rPr>
          <w:spacing w:val="6"/>
          <w:szCs w:val="23"/>
        </w:rPr>
      </w:pPr>
    </w:p>
    <w:p w14:paraId="0720D2CA" w14:textId="77777777" w:rsidR="005C07FA" w:rsidRPr="007E7C4C" w:rsidRDefault="005C07FA" w:rsidP="005C07FA">
      <w:pPr>
        <w:shd w:val="clear" w:color="auto" w:fill="FFFFFF"/>
        <w:tabs>
          <w:tab w:val="left" w:pos="720"/>
        </w:tabs>
        <w:adjustRightInd w:val="0"/>
        <w:ind w:right="-6"/>
        <w:jc w:val="both"/>
        <w:rPr>
          <w:spacing w:val="6"/>
          <w:szCs w:val="23"/>
        </w:rPr>
      </w:pPr>
    </w:p>
    <w:p w14:paraId="11434377" w14:textId="77777777" w:rsidR="005C07FA" w:rsidRPr="007E7C4C" w:rsidRDefault="005C07FA" w:rsidP="007E7C4C">
      <w:pPr>
        <w:widowControl/>
        <w:numPr>
          <w:ilvl w:val="0"/>
          <w:numId w:val="38"/>
        </w:numPr>
        <w:suppressAutoHyphens/>
        <w:autoSpaceDE/>
        <w:ind w:right="-6"/>
        <w:contextualSpacing/>
        <w:jc w:val="center"/>
        <w:textAlignment w:val="baseline"/>
        <w:rPr>
          <w:b/>
          <w:szCs w:val="23"/>
        </w:rPr>
      </w:pPr>
      <w:r w:rsidRPr="007E7C4C">
        <w:rPr>
          <w:b/>
          <w:szCs w:val="23"/>
        </w:rPr>
        <w:t>Līguma darbība</w:t>
      </w:r>
    </w:p>
    <w:p w14:paraId="5C7FD98D" w14:textId="77777777" w:rsidR="005C07FA" w:rsidRPr="007E7C4C" w:rsidRDefault="005C07FA" w:rsidP="005C07FA">
      <w:pPr>
        <w:widowControl/>
        <w:numPr>
          <w:ilvl w:val="1"/>
          <w:numId w:val="38"/>
        </w:numPr>
        <w:tabs>
          <w:tab w:val="left" w:pos="567"/>
        </w:tabs>
        <w:autoSpaceDE/>
        <w:autoSpaceDN/>
        <w:ind w:left="567" w:hanging="567"/>
        <w:jc w:val="both"/>
        <w:rPr>
          <w:szCs w:val="23"/>
        </w:rPr>
      </w:pPr>
      <w:r w:rsidRPr="007E7C4C">
        <w:rPr>
          <w:szCs w:val="23"/>
        </w:rPr>
        <w:t xml:space="preserve">Līgums stājas spēkā ar Līguma abpusējas parakstīšanas dienu un ir spēkā līdz </w:t>
      </w:r>
      <w:r w:rsidRPr="007E7C4C">
        <w:rPr>
          <w:color w:val="000000"/>
          <w:szCs w:val="23"/>
        </w:rPr>
        <w:t xml:space="preserve">Līgumā noteikto Pušu saistību pilnīgai izpildei. </w:t>
      </w:r>
    </w:p>
    <w:p w14:paraId="2FC9E30F" w14:textId="77777777" w:rsidR="005C07FA" w:rsidRPr="007E7C4C" w:rsidRDefault="005C07FA" w:rsidP="005C07FA">
      <w:pPr>
        <w:numPr>
          <w:ilvl w:val="1"/>
          <w:numId w:val="38"/>
        </w:numPr>
        <w:tabs>
          <w:tab w:val="left" w:pos="567"/>
        </w:tabs>
        <w:adjustRightInd w:val="0"/>
        <w:ind w:left="567" w:hanging="567"/>
        <w:jc w:val="both"/>
        <w:rPr>
          <w:szCs w:val="23"/>
        </w:rPr>
      </w:pPr>
      <w:r w:rsidRPr="007E7C4C">
        <w:rPr>
          <w:szCs w:val="23"/>
        </w:rPr>
        <w:t xml:space="preserve">Līguma darbības termiņš ir no Līguma spēkā stāšanās dienas līdz </w:t>
      </w:r>
      <w:r w:rsidRPr="007E7C4C">
        <w:rPr>
          <w:color w:val="000000"/>
          <w:szCs w:val="23"/>
        </w:rPr>
        <w:t>īsākajam no šādiem termiņiem:</w:t>
      </w:r>
    </w:p>
    <w:p w14:paraId="6F1876BC" w14:textId="77777777" w:rsidR="005C07FA" w:rsidRPr="007E7C4C" w:rsidRDefault="005C07FA" w:rsidP="004D3F6F">
      <w:pPr>
        <w:numPr>
          <w:ilvl w:val="2"/>
          <w:numId w:val="38"/>
        </w:numPr>
        <w:adjustRightInd w:val="0"/>
        <w:ind w:left="851" w:hanging="567"/>
        <w:jc w:val="both"/>
        <w:rPr>
          <w:szCs w:val="23"/>
        </w:rPr>
      </w:pPr>
      <w:r w:rsidRPr="007E7C4C">
        <w:rPr>
          <w:szCs w:val="23"/>
        </w:rPr>
        <w:t>līdz Vispārīgās vienošanās izbeigšanai;</w:t>
      </w:r>
    </w:p>
    <w:p w14:paraId="189004A8" w14:textId="4075BD23" w:rsidR="005C07FA" w:rsidRPr="007E7C4C" w:rsidRDefault="002D097B" w:rsidP="004D3F6F">
      <w:pPr>
        <w:numPr>
          <w:ilvl w:val="2"/>
          <w:numId w:val="38"/>
        </w:numPr>
        <w:adjustRightInd w:val="0"/>
        <w:ind w:left="851" w:hanging="567"/>
        <w:jc w:val="both"/>
        <w:rPr>
          <w:szCs w:val="23"/>
        </w:rPr>
      </w:pPr>
      <w:r w:rsidRPr="007E7C4C">
        <w:rPr>
          <w:szCs w:val="23"/>
        </w:rPr>
        <w:t>2</w:t>
      </w:r>
      <w:r w:rsidR="0037356F" w:rsidRPr="007E7C4C">
        <w:rPr>
          <w:szCs w:val="23"/>
        </w:rPr>
        <w:t>4</w:t>
      </w:r>
      <w:r w:rsidR="005C07FA" w:rsidRPr="007E7C4C">
        <w:rPr>
          <w:szCs w:val="23"/>
        </w:rPr>
        <w:t xml:space="preserve"> (</w:t>
      </w:r>
      <w:r w:rsidR="009A483A" w:rsidRPr="007E7C4C">
        <w:rPr>
          <w:szCs w:val="23"/>
        </w:rPr>
        <w:t>div</w:t>
      </w:r>
      <w:r w:rsidRPr="007E7C4C">
        <w:rPr>
          <w:szCs w:val="23"/>
        </w:rPr>
        <w:t>d</w:t>
      </w:r>
      <w:r w:rsidR="0037356F" w:rsidRPr="007E7C4C">
        <w:rPr>
          <w:szCs w:val="23"/>
        </w:rPr>
        <w:t>e</w:t>
      </w:r>
      <w:r w:rsidR="009A483A" w:rsidRPr="007E7C4C">
        <w:rPr>
          <w:szCs w:val="23"/>
        </w:rPr>
        <w:t>smit</w:t>
      </w:r>
      <w:r w:rsidR="0037356F" w:rsidRPr="007E7C4C">
        <w:rPr>
          <w:szCs w:val="23"/>
        </w:rPr>
        <w:t xml:space="preserve"> četri</w:t>
      </w:r>
      <w:r w:rsidR="005C07FA" w:rsidRPr="007E7C4C">
        <w:rPr>
          <w:szCs w:val="23"/>
        </w:rPr>
        <w:t>) mēneši no Līguma spēkā stāšanās dienas.</w:t>
      </w:r>
    </w:p>
    <w:p w14:paraId="680F6C55"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Līgums var tikt izbeigts pirms termiņa:</w:t>
      </w:r>
    </w:p>
    <w:p w14:paraId="32BBE7C6"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Pusēm rakstiski vienojoties;</w:t>
      </w:r>
    </w:p>
    <w:p w14:paraId="6DB76A2C"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pēc vienas Puses iniciatīvas, iepriekš par to rakstiski brīdinot otru Pusi ne vēlāk kā 30 (trīsdesmit) dienas iepriekš.</w:t>
      </w:r>
    </w:p>
    <w:p w14:paraId="3071129F"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Pusei ir tiesības nekavējoties izbeigt Līgumu, ja:</w:t>
      </w:r>
    </w:p>
    <w:p w14:paraId="7CE42251" w14:textId="77777777" w:rsidR="005C07FA" w:rsidRPr="007E7C4C" w:rsidRDefault="005C07FA" w:rsidP="004D3F6F">
      <w:pPr>
        <w:widowControl/>
        <w:numPr>
          <w:ilvl w:val="2"/>
          <w:numId w:val="38"/>
        </w:numPr>
        <w:tabs>
          <w:tab w:val="left" w:pos="-2520"/>
          <w:tab w:val="left" w:pos="-1440"/>
        </w:tabs>
        <w:autoSpaceDE/>
        <w:autoSpaceDN/>
        <w:ind w:left="851" w:hanging="567"/>
        <w:jc w:val="both"/>
        <w:rPr>
          <w:szCs w:val="23"/>
          <w:lang w:eastAsia="ar-SA"/>
        </w:rPr>
      </w:pPr>
      <w:r w:rsidRPr="007E7C4C">
        <w:rPr>
          <w:szCs w:val="23"/>
          <w:lang w:eastAsia="ar-SA"/>
        </w:rPr>
        <w:t>notikusi Puses labprātīga vai piespiedu likvidācija;</w:t>
      </w:r>
    </w:p>
    <w:p w14:paraId="57058558" w14:textId="77777777" w:rsidR="005C07FA" w:rsidRPr="007E7C4C" w:rsidRDefault="005C07FA" w:rsidP="004D3F6F">
      <w:pPr>
        <w:widowControl/>
        <w:numPr>
          <w:ilvl w:val="2"/>
          <w:numId w:val="38"/>
        </w:numPr>
        <w:tabs>
          <w:tab w:val="left" w:pos="-4320"/>
          <w:tab w:val="left" w:pos="-1800"/>
        </w:tabs>
        <w:autoSpaceDE/>
        <w:autoSpaceDN/>
        <w:ind w:left="851" w:hanging="567"/>
        <w:jc w:val="both"/>
        <w:rPr>
          <w:szCs w:val="23"/>
          <w:lang w:eastAsia="ar-SA"/>
        </w:rPr>
      </w:pPr>
      <w:r w:rsidRPr="007E7C4C">
        <w:rPr>
          <w:szCs w:val="23"/>
          <w:lang w:eastAsia="ar-SA"/>
        </w:rPr>
        <w:t>pret Piegādātāju uzsākta maksātnespējas procedūra.</w:t>
      </w:r>
    </w:p>
    <w:p w14:paraId="09D96DFE" w14:textId="77777777" w:rsidR="005C07FA" w:rsidRPr="007E7C4C" w:rsidRDefault="005C07FA" w:rsidP="00493627">
      <w:pPr>
        <w:widowControl/>
        <w:numPr>
          <w:ilvl w:val="1"/>
          <w:numId w:val="38"/>
        </w:numPr>
        <w:tabs>
          <w:tab w:val="left" w:pos="-4320"/>
          <w:tab w:val="left" w:pos="-1800"/>
          <w:tab w:val="left" w:pos="567"/>
        </w:tabs>
        <w:autoSpaceDE/>
        <w:autoSpaceDN/>
        <w:ind w:left="567" w:hanging="567"/>
        <w:jc w:val="both"/>
        <w:rPr>
          <w:szCs w:val="23"/>
          <w:lang w:eastAsia="ar-SA"/>
        </w:rPr>
      </w:pPr>
      <w:r w:rsidRPr="007E7C4C">
        <w:rPr>
          <w:szCs w:val="23"/>
          <w:lang w:eastAsia="ar-SA"/>
        </w:rPr>
        <w:t>Pasūtītājam ir tiesības vienpusēji izbeigt Līgumu</w:t>
      </w:r>
      <w:r w:rsidR="00493627" w:rsidRPr="007E7C4C">
        <w:rPr>
          <w:szCs w:val="23"/>
          <w:lang w:eastAsia="ar-SA"/>
        </w:rPr>
        <w:t xml:space="preserve">, </w:t>
      </w:r>
      <w:r w:rsidRPr="007E7C4C">
        <w:rPr>
          <w:szCs w:val="23"/>
        </w:rPr>
        <w:t xml:space="preserve">ja Piegādātājs 3 (trīs) reizes </w:t>
      </w:r>
      <w:r w:rsidR="00493627" w:rsidRPr="007E7C4C">
        <w:rPr>
          <w:szCs w:val="23"/>
        </w:rPr>
        <w:t xml:space="preserve">ir </w:t>
      </w:r>
      <w:r w:rsidRPr="007E7C4C">
        <w:rPr>
          <w:szCs w:val="23"/>
        </w:rPr>
        <w:t>pārkāpis jebkurus šī Līguma noteikumus.</w:t>
      </w:r>
    </w:p>
    <w:p w14:paraId="755D67C3"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 pirms Līguma darbības termiņa beigām, Pasūtītājs samaksā Piegādātājam par atbilstoši Līguma noteikumiem piegādātajām Precēm.</w:t>
      </w:r>
    </w:p>
    <w:p w14:paraId="1B62906A"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w:t>
      </w:r>
      <w:r w:rsidR="00493627" w:rsidRPr="007E7C4C">
        <w:rPr>
          <w:szCs w:val="23"/>
        </w:rPr>
        <w:t xml:space="preserve">, </w:t>
      </w:r>
      <w:r w:rsidRPr="007E7C4C">
        <w:rPr>
          <w:szCs w:val="23"/>
        </w:rPr>
        <w:t>tiek izbeigta arī Vispārīgās vienošanās, uz kuras pamata noslēgts Līgums.</w:t>
      </w:r>
    </w:p>
    <w:p w14:paraId="2F4AEDA1" w14:textId="77777777" w:rsidR="00083EC1" w:rsidRPr="007E7C4C" w:rsidRDefault="00083EC1" w:rsidP="00083EC1">
      <w:pPr>
        <w:widowControl/>
        <w:numPr>
          <w:ilvl w:val="1"/>
          <w:numId w:val="38"/>
        </w:numPr>
        <w:tabs>
          <w:tab w:val="left" w:pos="567"/>
        </w:tabs>
        <w:suppressAutoHyphens/>
        <w:autoSpaceDE/>
        <w:ind w:left="567" w:right="-6" w:hanging="567"/>
        <w:jc w:val="both"/>
        <w:textAlignment w:val="baseline"/>
        <w:rPr>
          <w:szCs w:val="23"/>
        </w:rPr>
      </w:pPr>
      <w:r w:rsidRPr="007E7C4C">
        <w:rPr>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7E7C4C" w:rsidRDefault="005C07FA" w:rsidP="005C07FA">
      <w:pPr>
        <w:tabs>
          <w:tab w:val="left" w:pos="567"/>
        </w:tabs>
        <w:suppressAutoHyphens/>
        <w:ind w:left="567" w:right="-6"/>
        <w:jc w:val="both"/>
        <w:textAlignment w:val="baseline"/>
        <w:rPr>
          <w:szCs w:val="23"/>
        </w:rPr>
      </w:pPr>
    </w:p>
    <w:p w14:paraId="078E70EB" w14:textId="77777777" w:rsidR="007E7C4C" w:rsidRPr="007E7C4C" w:rsidRDefault="007E7C4C" w:rsidP="007E7C4C">
      <w:pPr>
        <w:widowControl/>
        <w:numPr>
          <w:ilvl w:val="0"/>
          <w:numId w:val="38"/>
        </w:numPr>
        <w:tabs>
          <w:tab w:val="left" w:pos="0"/>
        </w:tabs>
        <w:suppressAutoHyphens/>
        <w:autoSpaceDE/>
        <w:autoSpaceDN/>
        <w:jc w:val="center"/>
        <w:rPr>
          <w:b/>
          <w:lang w:eastAsia="ar-SA"/>
        </w:rPr>
      </w:pPr>
      <w:r w:rsidRPr="007E7C4C">
        <w:rPr>
          <w:b/>
          <w:lang w:eastAsia="ar-SA"/>
        </w:rPr>
        <w:t>Līguma grozīšanas kārtība</w:t>
      </w:r>
    </w:p>
    <w:p w14:paraId="7E8EAE2D" w14:textId="77777777" w:rsidR="007E7C4C" w:rsidRPr="007E7C4C" w:rsidRDefault="007E7C4C" w:rsidP="007E7C4C">
      <w:pPr>
        <w:tabs>
          <w:tab w:val="left" w:pos="0"/>
        </w:tabs>
        <w:suppressAutoHyphens/>
        <w:ind w:left="720"/>
        <w:jc w:val="center"/>
        <w:rPr>
          <w:b/>
          <w:szCs w:val="10"/>
          <w:lang w:eastAsia="ar-SA"/>
        </w:rPr>
      </w:pPr>
    </w:p>
    <w:p w14:paraId="42BCE723" w14:textId="38E6C8F2"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Līgums var tikt grozīts</w:t>
      </w:r>
      <w:r>
        <w:rPr>
          <w:lang w:eastAsia="ar-SA"/>
        </w:rPr>
        <w:t>,</w:t>
      </w:r>
      <w:r w:rsidRPr="007E7C4C">
        <w:rPr>
          <w:lang w:eastAsia="ar-SA"/>
        </w:rPr>
        <w:t xml:space="preserve"> Pusēm savstarpēji vienojoties un ievērojot Publisko iepirkumu likuma 61.panta prasības. </w:t>
      </w:r>
    </w:p>
    <w:p w14:paraId="63FC0E0B" w14:textId="77777777"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Būtiski Līguma grozījumi ir pieļaujami šādos gadījumos:</w:t>
      </w:r>
    </w:p>
    <w:p w14:paraId="57B39E27"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Pasūtītājs ir tiesīgs samazināt vai palielināt Preču apjomu, nosakot, ka Preču piegāde nav jāveic sākotnēji noteiktajā apjomā;</w:t>
      </w:r>
    </w:p>
    <w:p w14:paraId="20C71610"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Grozījumi ir nepieciešami tādu iemeslu dēļ, kurus Pasūtītājs iepriekš nevarēja paredzēt.</w:t>
      </w:r>
    </w:p>
    <w:p w14:paraId="10A619C4" w14:textId="57EF35C5"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Būtiski Līguma grozījumi var attiekties uz Līguma </w:t>
      </w:r>
      <w:r w:rsidR="001E08B5">
        <w:rPr>
          <w:iCs/>
          <w:lang w:eastAsia="ar-SA"/>
        </w:rPr>
        <w:t xml:space="preserve">pielikumā </w:t>
      </w:r>
      <w:r w:rsidRPr="007E7C4C">
        <w:rPr>
          <w:iCs/>
          <w:lang w:eastAsia="ar-SA"/>
        </w:rPr>
        <w:t>“Tehnisk</w:t>
      </w:r>
      <w:r w:rsidR="001E08B5">
        <w:rPr>
          <w:iCs/>
          <w:lang w:eastAsia="ar-SA"/>
        </w:rPr>
        <w:t>ā</w:t>
      </w:r>
      <w:r w:rsidRPr="007E7C4C">
        <w:rPr>
          <w:iCs/>
          <w:lang w:eastAsia="ar-SA"/>
        </w:rPr>
        <w:t xml:space="preserve"> </w:t>
      </w:r>
      <w:r w:rsidR="001E08B5">
        <w:rPr>
          <w:iCs/>
          <w:lang w:eastAsia="ar-SA"/>
        </w:rPr>
        <w:t>specifikācija</w:t>
      </w:r>
      <w:r w:rsidRPr="007E7C4C">
        <w:rPr>
          <w:iCs/>
          <w:lang w:eastAsia="ar-SA"/>
        </w:rPr>
        <w:t>” norādīto Preču vienības cenu pārskatīšanu (indeksāciju), ievērojot šādus nosacījumus, kuriem jāizpildās vienlaicīgi:</w:t>
      </w:r>
    </w:p>
    <w:p w14:paraId="4F371F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cenu indeksēšanu veic tikai tajos gadījumos, ja cenu pārmaiņas pret iepriekšējo gadu sasniedz vai pārsniedz 1% (vienu procentu);</w:t>
      </w:r>
    </w:p>
    <w:p w14:paraId="10B81E5F"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 xml:space="preserve">vienības cenu indeksācija Līguma darbības laikā pieļaujama ne ātrāk kā pēc 3 (trim) mēnešiem no Līguma noslēgšanas dienas; </w:t>
      </w:r>
    </w:p>
    <w:p w14:paraId="0271D6B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var indeksēt visu izmaksu pozīciju vai arī atsevišķu izmaksu pozīciju vienības cenas;</w:t>
      </w:r>
    </w:p>
    <w:p w14:paraId="6447DB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Preces cenas pieaugums, ko noteic kā visu secīgi veikto grozījumu naudas vērtības summu, nevar pārsniegt 15% (piecpadsmit procentus) no sākotnējās vienības cenas.</w:t>
      </w:r>
    </w:p>
    <w:p w14:paraId="2E164A93" w14:textId="73084D66"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lastRenderedPageBreak/>
        <w:t xml:space="preserve">Līguma </w:t>
      </w:r>
      <w:r w:rsidR="001E08B5">
        <w:rPr>
          <w:iCs/>
          <w:lang w:eastAsia="ar-SA"/>
        </w:rPr>
        <w:t>10</w:t>
      </w:r>
      <w:r w:rsidRPr="007E7C4C">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Saņemot </w:t>
      </w:r>
      <w:r w:rsidR="001E08B5">
        <w:rPr>
          <w:iCs/>
          <w:lang w:eastAsia="ar-SA"/>
        </w:rPr>
        <w:t>10</w:t>
      </w:r>
      <w:r w:rsidRPr="007E7C4C">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Pasūtītājs informē </w:t>
      </w:r>
      <w:r w:rsidR="001E08B5">
        <w:rPr>
          <w:iCs/>
          <w:lang w:eastAsia="ar-SA"/>
        </w:rPr>
        <w:t xml:space="preserve">savu </w:t>
      </w:r>
      <w:r w:rsidRPr="007E7C4C">
        <w:rPr>
          <w:iCs/>
          <w:lang w:eastAsia="ar-SA"/>
        </w:rPr>
        <w:t xml:space="preserve">Iepirkumu </w:t>
      </w:r>
      <w:r w:rsidR="001E08B5">
        <w:rPr>
          <w:iCs/>
          <w:lang w:eastAsia="ar-SA"/>
        </w:rPr>
        <w:t>komisiju</w:t>
      </w:r>
      <w:r w:rsidRPr="007E7C4C">
        <w:rPr>
          <w:iCs/>
          <w:lang w:eastAsia="ar-SA"/>
        </w:rPr>
        <w:t xml:space="preserve"> par </w:t>
      </w:r>
      <w:r w:rsidR="001E08B5">
        <w:rPr>
          <w:iCs/>
          <w:lang w:eastAsia="ar-SA"/>
        </w:rPr>
        <w:t>10</w:t>
      </w:r>
      <w:r w:rsidRPr="007E7C4C">
        <w:rPr>
          <w:iCs/>
          <w:lang w:eastAsia="ar-SA"/>
        </w:rPr>
        <w:t xml:space="preserve">.3.punktā norādīta Pārdevēja iesnieguma saņemšanu, pievienojot nepieciešamos dokumentus, tai skaitā saņemtā iesnieguma Pasūtītāja </w:t>
      </w:r>
      <w:proofErr w:type="spellStart"/>
      <w:r w:rsidRPr="007E7C4C">
        <w:rPr>
          <w:iCs/>
          <w:lang w:eastAsia="ar-SA"/>
        </w:rPr>
        <w:t>izvērtējumu</w:t>
      </w:r>
      <w:proofErr w:type="spellEnd"/>
      <w:r w:rsidRPr="007E7C4C">
        <w:rPr>
          <w:iCs/>
          <w:lang w:eastAsia="ar-SA"/>
        </w:rPr>
        <w:t xml:space="preserve">. Iepirkumu </w:t>
      </w:r>
      <w:r w:rsidR="001E08B5">
        <w:rPr>
          <w:iCs/>
          <w:lang w:eastAsia="ar-SA"/>
        </w:rPr>
        <w:t xml:space="preserve">komisija </w:t>
      </w:r>
      <w:r w:rsidRPr="007E7C4C">
        <w:rPr>
          <w:iCs/>
          <w:lang w:eastAsia="ar-SA"/>
        </w:rPr>
        <w:t xml:space="preserve">10 (desmit) darba dienu laikā no informācijas saņemšanas brīža saskaņo to vai sniedz pamatotu atteikumu. </w:t>
      </w:r>
    </w:p>
    <w:p w14:paraId="134ED5D3" w14:textId="77777777"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Pārdevējam ir tiesības savlaicīgi informēt un </w:t>
      </w:r>
      <w:proofErr w:type="spellStart"/>
      <w:r w:rsidRPr="007E7C4C">
        <w:rPr>
          <w:iCs/>
          <w:lang w:eastAsia="ar-SA"/>
        </w:rPr>
        <w:t>rakstveidā</w:t>
      </w:r>
      <w:proofErr w:type="spellEnd"/>
      <w:r w:rsidRPr="007E7C4C">
        <w:rPr>
          <w:iCs/>
          <w:lang w:eastAsia="ar-SA"/>
        </w:rPr>
        <w:t xml:space="preserve"> vienoties ar Pasūtītāja par iespējamu piegādes paredzētā produkcijas sortimenta maiņu, aizstājot tehniskajā specifikācijā iekļautos produktus ar jauniem ekvivalentiem (piemēram, </w:t>
      </w:r>
      <w:r w:rsidRPr="007E7C4C">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ja tiek veikta produktu vai sortimenta nomaiņa, tiek izmantota Līguma pielikumā “Tehnisk</w:t>
      </w:r>
      <w:r w:rsidR="001E08B5">
        <w:rPr>
          <w:lang w:eastAsia="ar-SA"/>
        </w:rPr>
        <w:t>ā specifikācija</w:t>
      </w:r>
      <w:r w:rsidRPr="007E7C4C">
        <w:rPr>
          <w:lang w:eastAsia="ar-SA"/>
        </w:rPr>
        <w:t>” norādītā līgumcena konkrētajā izmaksu pozīcijā;</w:t>
      </w:r>
    </w:p>
    <w:p w14:paraId="58692909"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iCs/>
          <w:lang w:eastAsia="ar-SA"/>
        </w:rPr>
        <w:t>Pārdevējam</w:t>
      </w:r>
      <w:r w:rsidRPr="007E7C4C">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7E7C4C" w:rsidRDefault="007E7C4C" w:rsidP="007E7C4C">
      <w:pPr>
        <w:widowControl/>
        <w:numPr>
          <w:ilvl w:val="1"/>
          <w:numId w:val="38"/>
        </w:numPr>
        <w:suppressAutoHyphens/>
        <w:autoSpaceDE/>
        <w:autoSpaceDN/>
        <w:jc w:val="both"/>
        <w:rPr>
          <w:lang w:eastAsia="ar-SA"/>
        </w:rPr>
      </w:pPr>
      <w:r w:rsidRPr="007E7C4C">
        <w:rPr>
          <w:lang w:eastAsia="ar-SA"/>
        </w:rPr>
        <w:t>Pasūtītājs nepiekrīt produkta vai sortimenta nomaiņai pēc 9.</w:t>
      </w:r>
      <w:r w:rsidR="001E08B5">
        <w:rPr>
          <w:lang w:eastAsia="ar-SA"/>
        </w:rPr>
        <w:t>7</w:t>
      </w:r>
      <w:r w:rsidRPr="007E7C4C">
        <w:rPr>
          <w:lang w:eastAsia="ar-SA"/>
        </w:rPr>
        <w:t>.punktā norādīta iesnieguma saņemšanas, ja:</w:t>
      </w:r>
    </w:p>
    <w:p w14:paraId="2FF7F7F7"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Pārdevēja sniegtā informācija par nomaināmo produktu ir nepilnvērtīga, tādā </w:t>
      </w:r>
      <w:r w:rsidRPr="007E7C4C">
        <w:rPr>
          <w:iCs/>
          <w:lang w:eastAsia="ar-SA"/>
        </w:rPr>
        <w:t>gadījumā</w:t>
      </w:r>
      <w:r w:rsidRPr="007E7C4C">
        <w:rPr>
          <w:lang w:eastAsia="ar-SA"/>
        </w:rPr>
        <w:t xml:space="preserve"> Pasūtītājs pieprasa Pārdevējam iesniegt papildinformāciju;</w:t>
      </w:r>
    </w:p>
    <w:p w14:paraId="56F08F94"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Pasūtītājs ir konstatējis, ka nomaināmais produkts neatbilst Līgumā un Iepirkuma </w:t>
      </w:r>
      <w:r w:rsidRPr="007E7C4C">
        <w:rPr>
          <w:iCs/>
          <w:lang w:eastAsia="ar-SA"/>
        </w:rPr>
        <w:t>dokumentācijā</w:t>
      </w:r>
      <w:r w:rsidRPr="007E7C4C">
        <w:rPr>
          <w:lang w:eastAsia="ar-SA"/>
        </w:rPr>
        <w:t xml:space="preserve"> izvirzītājām minimālajām kvalitātes prasībām un/vai normatīvo aktu prasībām. </w:t>
      </w:r>
    </w:p>
    <w:p w14:paraId="6E1A71D9" w14:textId="374C7EA1" w:rsidR="007E7C4C" w:rsidRPr="007E7C4C" w:rsidRDefault="007E7C4C" w:rsidP="007E7C4C">
      <w:pPr>
        <w:widowControl/>
        <w:numPr>
          <w:ilvl w:val="1"/>
          <w:numId w:val="38"/>
        </w:numPr>
        <w:tabs>
          <w:tab w:val="left" w:pos="0"/>
        </w:tabs>
        <w:suppressAutoHyphens/>
        <w:autoSpaceDE/>
        <w:autoSpaceDN/>
        <w:jc w:val="both"/>
        <w:rPr>
          <w:b/>
          <w:szCs w:val="23"/>
        </w:rPr>
      </w:pPr>
      <w:r w:rsidRPr="007E7C4C">
        <w:rPr>
          <w:lang w:eastAsia="ar-SA"/>
        </w:rPr>
        <w:t>Jebkuri</w:t>
      </w:r>
      <w:r w:rsidRPr="007E7C4C">
        <w:rPr>
          <w:iCs/>
          <w:lang w:eastAsia="ar-SA"/>
        </w:rPr>
        <w:t xml:space="preserve"> Līguma satura grozījumi, papildus vienošanās un pielikumi kļūst par Līguma neatņemamu sastāvdaļu un stājas spēkā tikai tad, kad tie ir noformēti </w:t>
      </w:r>
      <w:proofErr w:type="spellStart"/>
      <w:r w:rsidRPr="007E7C4C">
        <w:rPr>
          <w:iCs/>
          <w:lang w:eastAsia="ar-SA"/>
        </w:rPr>
        <w:t>rakstveidā</w:t>
      </w:r>
      <w:proofErr w:type="spellEnd"/>
      <w:r w:rsidRPr="007E7C4C">
        <w:rPr>
          <w:iCs/>
          <w:lang w:eastAsia="ar-SA"/>
        </w:rPr>
        <w:t xml:space="preserve"> un tos saskaņā ar Līgumu ir parakstījuši abu Pušu pārstāvji.</w:t>
      </w:r>
    </w:p>
    <w:p w14:paraId="36805C95"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zCs w:val="23"/>
        </w:rPr>
        <w:t>Strīdu risināšanas kārtība</w:t>
      </w:r>
    </w:p>
    <w:p w14:paraId="756C8E34"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Jebkuri no Līguma izrietoši strīdi, kas rodas starp Pusēm, tiek sākotnēji risināti savstarpējās pārrunās.</w:t>
      </w:r>
    </w:p>
    <w:p w14:paraId="60984511"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No Līguma izrietošās saistības ir apspriežamas atbilstoši Latvijas Republikas normatīvajiem aktiem.</w:t>
      </w:r>
    </w:p>
    <w:p w14:paraId="4C9E97D5"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 strīdu nav iespējams atrisināt savstarpējās pārrunās, tas tiek risināts Latvijas Republikas tiesā saskaņā ar spēkā esošajiem normatīvajiem aktiem.</w:t>
      </w:r>
    </w:p>
    <w:p w14:paraId="7B33AD7A"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Jautājumi, kas nav atrunāti Līgumā, tiek apspriesti un risināti saskaņā ar Latvijas Republikas normatīvajiem aktiem.</w:t>
      </w:r>
    </w:p>
    <w:p w14:paraId="6F77910C" w14:textId="77777777" w:rsidR="000F4A2E" w:rsidRPr="007E7C4C" w:rsidRDefault="000F4A2E" w:rsidP="005C07FA">
      <w:pPr>
        <w:shd w:val="clear" w:color="auto" w:fill="FFFFFF"/>
        <w:ind w:right="-6"/>
        <w:contextualSpacing/>
        <w:rPr>
          <w:b/>
          <w:szCs w:val="23"/>
        </w:rPr>
      </w:pPr>
    </w:p>
    <w:p w14:paraId="0F1DE791"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pacing w:val="4"/>
          <w:szCs w:val="23"/>
        </w:rPr>
        <w:t>Citi noteikumi</w:t>
      </w:r>
    </w:p>
    <w:p w14:paraId="09497075"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Ja kāda no Pusēm tiek reorganizēta, likvidēta utt., Līgums paliek spēkā un tā noteikumi ir saistoši Pušu saistību un tiesību pārņēmējam.</w:t>
      </w:r>
    </w:p>
    <w:p w14:paraId="05E0FB7F"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Puses nav tiesīgas pilnīgi vai daļēji nodot Līgumā noteiktās tiesības, pienākumus un saistības trešajām personām bez otras Puses rakstiskas piekrišanas.</w:t>
      </w:r>
    </w:p>
    <w:p w14:paraId="231CE06D"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 xml:space="preserve">Jebkuras izmaiņas un papildinājumi Līgumā tiek noformēti </w:t>
      </w:r>
      <w:proofErr w:type="spellStart"/>
      <w:r w:rsidRPr="007E7C4C">
        <w:rPr>
          <w:szCs w:val="23"/>
        </w:rPr>
        <w:t>rakstveidā</w:t>
      </w:r>
      <w:proofErr w:type="spellEnd"/>
      <w:r w:rsidRPr="007E7C4C">
        <w:rPr>
          <w:szCs w:val="23"/>
        </w:rPr>
        <w:t xml:space="preserve"> un kļūst par Līguma neatņemamu sastāvdaļu brīdī, kad to ir parakstījuši abas Puses.</w:t>
      </w:r>
    </w:p>
    <w:p w14:paraId="25DA6C4C" w14:textId="59FBFB4F" w:rsidR="005C07FA" w:rsidRPr="007E7C4C" w:rsidRDefault="005C07FA" w:rsidP="005C07FA">
      <w:pPr>
        <w:widowControl/>
        <w:numPr>
          <w:ilvl w:val="1"/>
          <w:numId w:val="38"/>
        </w:numPr>
        <w:shd w:val="clear" w:color="auto" w:fill="FFFFFF"/>
        <w:autoSpaceDE/>
        <w:autoSpaceDN/>
        <w:ind w:left="567" w:right="-6" w:hanging="567"/>
        <w:contextualSpacing/>
        <w:jc w:val="both"/>
        <w:rPr>
          <w:szCs w:val="23"/>
        </w:rPr>
      </w:pPr>
      <w:bookmarkStart w:id="2" w:name="_Hlk134705523"/>
      <w:r w:rsidRPr="007E7C4C">
        <w:rPr>
          <w:szCs w:val="23"/>
        </w:rPr>
        <w:lastRenderedPageBreak/>
        <w:t xml:space="preserve">Līgums ir sagatavots </w:t>
      </w:r>
      <w:r w:rsidR="003229E1" w:rsidRPr="003229E1">
        <w:rPr>
          <w:szCs w:val="23"/>
        </w:rPr>
        <w:t xml:space="preserve">valsts valodā </w:t>
      </w:r>
      <w:r w:rsidRPr="007E7C4C">
        <w:rPr>
          <w:szCs w:val="23"/>
        </w:rPr>
        <w:t>un parakstīts divos vienādos eksemplāros</w:t>
      </w:r>
      <w:r w:rsidR="003229E1">
        <w:rPr>
          <w:szCs w:val="23"/>
        </w:rPr>
        <w:t xml:space="preserve"> (ja parakstīšana paredzēta pašrocīgi) vai vienā elektroniskā </w:t>
      </w:r>
      <w:proofErr w:type="spellStart"/>
      <w:r w:rsidR="003229E1">
        <w:rPr>
          <w:szCs w:val="23"/>
        </w:rPr>
        <w:t>ekspemplārā</w:t>
      </w:r>
      <w:proofErr w:type="spellEnd"/>
      <w:r w:rsidR="003229E1">
        <w:rPr>
          <w:szCs w:val="23"/>
        </w:rPr>
        <w:t xml:space="preserve"> (parakstot elektroniski).</w:t>
      </w:r>
    </w:p>
    <w:bookmarkEnd w:id="2"/>
    <w:p w14:paraId="47796A03" w14:textId="77777777" w:rsidR="005C07FA" w:rsidRPr="007E7C4C" w:rsidRDefault="005C07FA" w:rsidP="005C07FA">
      <w:pPr>
        <w:shd w:val="clear" w:color="auto" w:fill="FFFFFF"/>
        <w:ind w:right="-6"/>
        <w:contextualSpacing/>
        <w:jc w:val="both"/>
        <w:rPr>
          <w:szCs w:val="23"/>
        </w:rPr>
      </w:pPr>
    </w:p>
    <w:p w14:paraId="17E4DD18" w14:textId="77777777" w:rsidR="005C07FA" w:rsidRPr="007E7C4C" w:rsidRDefault="005C07FA" w:rsidP="005C07FA">
      <w:pPr>
        <w:shd w:val="clear" w:color="auto" w:fill="FFFFFF"/>
        <w:ind w:right="-6"/>
        <w:contextualSpacing/>
        <w:jc w:val="center"/>
        <w:rPr>
          <w:b/>
          <w:szCs w:val="23"/>
        </w:rPr>
      </w:pPr>
      <w:r w:rsidRPr="007E7C4C">
        <w:rPr>
          <w:b/>
          <w:szCs w:val="23"/>
        </w:rPr>
        <w:t>11. Pušu rekvizīti un paraksti</w:t>
      </w:r>
    </w:p>
    <w:tbl>
      <w:tblPr>
        <w:tblW w:w="9037" w:type="dxa"/>
        <w:jc w:val="center"/>
        <w:tblLook w:val="0000" w:firstRow="0" w:lastRow="0" w:firstColumn="0" w:lastColumn="0" w:noHBand="0" w:noVBand="0"/>
      </w:tblPr>
      <w:tblGrid>
        <w:gridCol w:w="4536"/>
        <w:gridCol w:w="4501"/>
      </w:tblGrid>
      <w:tr w:rsidR="00156866" w:rsidRPr="007E7C4C" w14:paraId="03CF8A1F" w14:textId="77777777" w:rsidTr="00904700">
        <w:trPr>
          <w:trHeight w:val="315"/>
          <w:jc w:val="center"/>
        </w:trPr>
        <w:tc>
          <w:tcPr>
            <w:tcW w:w="4536" w:type="dxa"/>
          </w:tcPr>
          <w:p w14:paraId="7FC02E6D" w14:textId="77777777" w:rsidR="00156866" w:rsidRPr="007E7C4C" w:rsidRDefault="00156866" w:rsidP="00904700">
            <w:pPr>
              <w:rPr>
                <w:b/>
                <w:szCs w:val="23"/>
              </w:rPr>
            </w:pPr>
            <w:r w:rsidRPr="007E7C4C">
              <w:rPr>
                <w:b/>
                <w:szCs w:val="23"/>
              </w:rPr>
              <w:t>Pasūtītājs:</w:t>
            </w:r>
          </w:p>
          <w:p w14:paraId="0AC20C67" w14:textId="77777777" w:rsidR="00156866" w:rsidRPr="007E7C4C" w:rsidRDefault="00156866" w:rsidP="00904700">
            <w:pPr>
              <w:rPr>
                <w:b/>
                <w:szCs w:val="23"/>
              </w:rPr>
            </w:pPr>
            <w:r w:rsidRPr="007E7C4C">
              <w:rPr>
                <w:b/>
                <w:szCs w:val="23"/>
              </w:rPr>
              <w:t xml:space="preserve">SIA „AUSTRUMLATVIJAS </w:t>
            </w:r>
          </w:p>
          <w:p w14:paraId="5162882F" w14:textId="77777777" w:rsidR="00156866" w:rsidRPr="007E7C4C" w:rsidRDefault="00156866" w:rsidP="00904700">
            <w:pPr>
              <w:rPr>
                <w:szCs w:val="23"/>
              </w:rPr>
            </w:pPr>
            <w:r w:rsidRPr="007E7C4C">
              <w:rPr>
                <w:b/>
                <w:szCs w:val="23"/>
              </w:rPr>
              <w:t>KONCERTZĀLE”</w:t>
            </w:r>
          </w:p>
        </w:tc>
        <w:tc>
          <w:tcPr>
            <w:tcW w:w="4501" w:type="dxa"/>
          </w:tcPr>
          <w:p w14:paraId="28BD43EC" w14:textId="77777777" w:rsidR="00156866" w:rsidRPr="00CA6E5B" w:rsidRDefault="00156866" w:rsidP="00904700">
            <w:pPr>
              <w:rPr>
                <w:b/>
                <w:szCs w:val="23"/>
              </w:rPr>
            </w:pPr>
            <w:r w:rsidRPr="00CA6E5B">
              <w:rPr>
                <w:b/>
                <w:szCs w:val="23"/>
              </w:rPr>
              <w:t>Piegādātājs:</w:t>
            </w:r>
          </w:p>
          <w:p w14:paraId="4C0F58D4" w14:textId="45562D08" w:rsidR="00CA6E5B" w:rsidRPr="002F78EC" w:rsidRDefault="00CA6E5B" w:rsidP="00904700">
            <w:pPr>
              <w:rPr>
                <w:b/>
                <w:szCs w:val="23"/>
                <w:highlight w:val="yellow"/>
              </w:rPr>
            </w:pPr>
            <w:r w:rsidRPr="00CA6E5B">
              <w:rPr>
                <w:b/>
                <w:szCs w:val="23"/>
              </w:rPr>
              <w:t xml:space="preserve">SIA </w:t>
            </w:r>
            <w:proofErr w:type="spellStart"/>
            <w:r w:rsidRPr="00CA6E5B">
              <w:rPr>
                <w:b/>
                <w:szCs w:val="23"/>
              </w:rPr>
              <w:t>Sanitex</w:t>
            </w:r>
            <w:proofErr w:type="spellEnd"/>
            <w:r w:rsidRPr="00CA6E5B">
              <w:rPr>
                <w:b/>
                <w:szCs w:val="23"/>
              </w:rPr>
              <w:t xml:space="preserve"> </w:t>
            </w:r>
          </w:p>
        </w:tc>
      </w:tr>
      <w:tr w:rsidR="00CA6E5B" w:rsidRPr="007E7C4C" w14:paraId="045392EA" w14:textId="77777777" w:rsidTr="00904700">
        <w:trPr>
          <w:trHeight w:val="2565"/>
          <w:jc w:val="center"/>
        </w:trPr>
        <w:tc>
          <w:tcPr>
            <w:tcW w:w="4536" w:type="dxa"/>
          </w:tcPr>
          <w:p w14:paraId="4BF27737" w14:textId="2BEBE89B" w:rsidR="00CA6E5B" w:rsidRPr="007E7C4C" w:rsidRDefault="00CA6E5B" w:rsidP="00CA6E5B">
            <w:pPr>
              <w:tabs>
                <w:tab w:val="left" w:pos="4395"/>
              </w:tabs>
              <w:rPr>
                <w:szCs w:val="23"/>
              </w:rPr>
            </w:pPr>
            <w:proofErr w:type="spellStart"/>
            <w:r w:rsidRPr="007E7C4C">
              <w:rPr>
                <w:szCs w:val="23"/>
              </w:rPr>
              <w:t>Reģ</w:t>
            </w:r>
            <w:proofErr w:type="spellEnd"/>
            <w:r w:rsidRPr="007E7C4C">
              <w:rPr>
                <w:szCs w:val="23"/>
              </w:rPr>
              <w:t>. Nr.: 42403026217</w:t>
            </w:r>
          </w:p>
          <w:p w14:paraId="14475375" w14:textId="75056B8A" w:rsidR="00CA6E5B" w:rsidRPr="007E7C4C" w:rsidRDefault="00CA6E5B" w:rsidP="00CA6E5B">
            <w:pPr>
              <w:tabs>
                <w:tab w:val="left" w:pos="4395"/>
              </w:tabs>
              <w:rPr>
                <w:szCs w:val="23"/>
              </w:rPr>
            </w:pPr>
            <w:r w:rsidRPr="007E7C4C">
              <w:t xml:space="preserve">PVN </w:t>
            </w:r>
            <w:proofErr w:type="spellStart"/>
            <w:r w:rsidRPr="007E7C4C">
              <w:t>reģ</w:t>
            </w:r>
            <w:proofErr w:type="spellEnd"/>
            <w:r w:rsidRPr="007E7C4C">
              <w:t>. Nr.: LV42403026217</w:t>
            </w:r>
          </w:p>
          <w:p w14:paraId="2FD45C69" w14:textId="77777777" w:rsidR="00CA6E5B" w:rsidRPr="007E7C4C" w:rsidRDefault="00CA6E5B" w:rsidP="00CA6E5B">
            <w:pPr>
              <w:jc w:val="both"/>
              <w:rPr>
                <w:iCs/>
                <w:szCs w:val="23"/>
              </w:rPr>
            </w:pPr>
            <w:r w:rsidRPr="007E7C4C">
              <w:rPr>
                <w:iCs/>
                <w:szCs w:val="23"/>
              </w:rPr>
              <w:t>A</w:t>
            </w:r>
            <w:r w:rsidRPr="007E7C4C">
              <w:rPr>
                <w:iCs/>
              </w:rPr>
              <w:t xml:space="preserve">drese: </w:t>
            </w:r>
            <w:r w:rsidRPr="007E7C4C">
              <w:rPr>
                <w:iCs/>
                <w:szCs w:val="23"/>
              </w:rPr>
              <w:t>Pils iela 4, Rēzekne, LV-4601</w:t>
            </w:r>
          </w:p>
          <w:p w14:paraId="00EA0369" w14:textId="77777777" w:rsidR="00CA6E5B" w:rsidRPr="007E7C4C" w:rsidRDefault="00CA6E5B" w:rsidP="00CA6E5B">
            <w:pPr>
              <w:tabs>
                <w:tab w:val="left" w:pos="4395"/>
              </w:tabs>
              <w:rPr>
                <w:iCs/>
                <w:szCs w:val="23"/>
              </w:rPr>
            </w:pPr>
            <w:r w:rsidRPr="007E7C4C">
              <w:rPr>
                <w:iCs/>
                <w:szCs w:val="23"/>
              </w:rPr>
              <w:t>Swedbank AS</w:t>
            </w:r>
          </w:p>
          <w:p w14:paraId="2C918FC3" w14:textId="77777777" w:rsidR="00CA6E5B" w:rsidRPr="007E7C4C" w:rsidRDefault="00CA6E5B" w:rsidP="00CA6E5B">
            <w:pPr>
              <w:tabs>
                <w:tab w:val="left" w:pos="4395"/>
              </w:tabs>
              <w:rPr>
                <w:iCs/>
                <w:szCs w:val="23"/>
              </w:rPr>
            </w:pPr>
            <w:r w:rsidRPr="007E7C4C">
              <w:rPr>
                <w:iCs/>
                <w:szCs w:val="23"/>
              </w:rPr>
              <w:t>Konts: LV64HABA0551033040557</w:t>
            </w:r>
          </w:p>
          <w:p w14:paraId="674503A8" w14:textId="77777777" w:rsidR="00CA6E5B" w:rsidRPr="007E7C4C" w:rsidRDefault="00CA6E5B" w:rsidP="00CA6E5B">
            <w:pPr>
              <w:tabs>
                <w:tab w:val="left" w:pos="4395"/>
              </w:tabs>
              <w:rPr>
                <w:iCs/>
                <w:szCs w:val="23"/>
              </w:rPr>
            </w:pPr>
            <w:r w:rsidRPr="007E7C4C">
              <w:rPr>
                <w:iCs/>
                <w:szCs w:val="23"/>
              </w:rPr>
              <w:t>Kods: HABALV22</w:t>
            </w:r>
          </w:p>
          <w:p w14:paraId="5DAA24E0" w14:textId="77777777" w:rsidR="00CA6E5B" w:rsidRPr="007E7C4C" w:rsidRDefault="00CA6E5B" w:rsidP="00CA6E5B">
            <w:pPr>
              <w:tabs>
                <w:tab w:val="left" w:pos="4395"/>
              </w:tabs>
              <w:rPr>
                <w:iCs/>
                <w:szCs w:val="23"/>
              </w:rPr>
            </w:pPr>
            <w:r w:rsidRPr="007E7C4C">
              <w:rPr>
                <w:iCs/>
                <w:szCs w:val="23"/>
              </w:rPr>
              <w:t>SEB banka, AS</w:t>
            </w:r>
          </w:p>
          <w:p w14:paraId="635589A1" w14:textId="590461F5" w:rsidR="00CA6E5B" w:rsidRPr="007E7C4C" w:rsidRDefault="00CA6E5B" w:rsidP="00CA6E5B">
            <w:pPr>
              <w:tabs>
                <w:tab w:val="left" w:pos="4395"/>
              </w:tabs>
              <w:rPr>
                <w:iCs/>
                <w:szCs w:val="23"/>
              </w:rPr>
            </w:pPr>
            <w:r w:rsidRPr="007E7C4C">
              <w:rPr>
                <w:iCs/>
                <w:szCs w:val="23"/>
              </w:rPr>
              <w:t>Konts: LV70UNLA0050020915701</w:t>
            </w:r>
          </w:p>
          <w:p w14:paraId="638DC0AD" w14:textId="77777777" w:rsidR="00CA6E5B" w:rsidRPr="007E7C4C" w:rsidRDefault="00CA6E5B" w:rsidP="00CA6E5B">
            <w:pPr>
              <w:tabs>
                <w:tab w:val="left" w:pos="4395"/>
              </w:tabs>
              <w:rPr>
                <w:iCs/>
                <w:szCs w:val="23"/>
              </w:rPr>
            </w:pPr>
            <w:r w:rsidRPr="007E7C4C">
              <w:rPr>
                <w:iCs/>
                <w:szCs w:val="23"/>
              </w:rPr>
              <w:t>Kods: UNLALV2X</w:t>
            </w:r>
          </w:p>
          <w:p w14:paraId="502588DC" w14:textId="77777777" w:rsidR="00CA6E5B" w:rsidRPr="007E7C4C" w:rsidRDefault="00CA6E5B" w:rsidP="00CA6E5B">
            <w:pPr>
              <w:tabs>
                <w:tab w:val="left" w:pos="4395"/>
              </w:tabs>
              <w:rPr>
                <w:iCs/>
                <w:szCs w:val="23"/>
              </w:rPr>
            </w:pPr>
            <w:r w:rsidRPr="007E7C4C">
              <w:rPr>
                <w:iCs/>
                <w:szCs w:val="23"/>
              </w:rPr>
              <w:t>AS "Citadele banka"</w:t>
            </w:r>
          </w:p>
          <w:p w14:paraId="4B003BDC" w14:textId="77777777" w:rsidR="00CA6E5B" w:rsidRPr="007E7C4C" w:rsidRDefault="00CA6E5B" w:rsidP="00CA6E5B">
            <w:pPr>
              <w:tabs>
                <w:tab w:val="left" w:pos="4395"/>
              </w:tabs>
              <w:rPr>
                <w:iCs/>
                <w:szCs w:val="23"/>
              </w:rPr>
            </w:pPr>
            <w:r w:rsidRPr="007E7C4C">
              <w:rPr>
                <w:iCs/>
                <w:szCs w:val="23"/>
              </w:rPr>
              <w:t>Konts: LV28PARX0013743360002</w:t>
            </w:r>
          </w:p>
          <w:p w14:paraId="63053BE4" w14:textId="77777777" w:rsidR="00CA6E5B" w:rsidRPr="007E7C4C" w:rsidRDefault="00CA6E5B" w:rsidP="00CA6E5B">
            <w:pPr>
              <w:tabs>
                <w:tab w:val="left" w:pos="4395"/>
              </w:tabs>
              <w:rPr>
                <w:b/>
                <w:szCs w:val="23"/>
              </w:rPr>
            </w:pPr>
            <w:r w:rsidRPr="007E7C4C">
              <w:rPr>
                <w:iCs/>
                <w:szCs w:val="23"/>
              </w:rPr>
              <w:t>Kods: PARXLV22</w:t>
            </w:r>
          </w:p>
          <w:p w14:paraId="5AD772EB" w14:textId="77777777" w:rsidR="00CA6E5B" w:rsidRPr="007E7C4C" w:rsidRDefault="00CA6E5B" w:rsidP="00CA6E5B">
            <w:pPr>
              <w:tabs>
                <w:tab w:val="left" w:pos="4395"/>
              </w:tabs>
              <w:rPr>
                <w:b/>
                <w:szCs w:val="23"/>
              </w:rPr>
            </w:pPr>
          </w:p>
        </w:tc>
        <w:tc>
          <w:tcPr>
            <w:tcW w:w="4501" w:type="dxa"/>
          </w:tcPr>
          <w:p w14:paraId="7BF0AC7B" w14:textId="77777777" w:rsidR="00CA6E5B" w:rsidRPr="003B0DD7" w:rsidRDefault="00CA6E5B" w:rsidP="00CA6E5B">
            <w:pPr>
              <w:outlineLvl w:val="6"/>
            </w:pPr>
            <w:proofErr w:type="spellStart"/>
            <w:r w:rsidRPr="003B0DD7">
              <w:t>Reģ</w:t>
            </w:r>
            <w:proofErr w:type="spellEnd"/>
            <w:r w:rsidRPr="003B0DD7">
              <w:t xml:space="preserve">. Nr.: </w:t>
            </w:r>
            <w:r w:rsidRPr="003B0DD7">
              <w:rPr>
                <w:color w:val="3B3B3B"/>
                <w:shd w:val="clear" w:color="auto" w:fill="FFFFFF"/>
              </w:rPr>
              <w:t>40003166842    </w:t>
            </w:r>
          </w:p>
          <w:p w14:paraId="5B15D3CF" w14:textId="77777777" w:rsidR="00CA6E5B" w:rsidRPr="003B0DD7" w:rsidRDefault="00CA6E5B" w:rsidP="00CA6E5B">
            <w:pPr>
              <w:tabs>
                <w:tab w:val="left" w:pos="4395"/>
              </w:tabs>
              <w:rPr>
                <w:color w:val="FF0000"/>
              </w:rPr>
            </w:pPr>
            <w:r w:rsidRPr="003B0DD7">
              <w:t xml:space="preserve">PVN </w:t>
            </w:r>
            <w:proofErr w:type="spellStart"/>
            <w:r w:rsidRPr="003B0DD7">
              <w:t>reģ</w:t>
            </w:r>
            <w:proofErr w:type="spellEnd"/>
            <w:r w:rsidRPr="003B0DD7">
              <w:t>. Nr.:</w:t>
            </w:r>
            <w:r w:rsidRPr="003B0DD7">
              <w:rPr>
                <w:color w:val="3B3B3B"/>
                <w:shd w:val="clear" w:color="auto" w:fill="FFFFFF"/>
              </w:rPr>
              <w:t xml:space="preserve"> LV40003166842</w:t>
            </w:r>
          </w:p>
          <w:p w14:paraId="6F6B800B" w14:textId="77777777" w:rsidR="00CA6E5B" w:rsidRPr="003B0DD7" w:rsidRDefault="00CA6E5B" w:rsidP="00CA6E5B">
            <w:pPr>
              <w:jc w:val="both"/>
              <w:rPr>
                <w:iCs/>
              </w:rPr>
            </w:pPr>
            <w:r w:rsidRPr="003B0DD7">
              <w:rPr>
                <w:iCs/>
              </w:rPr>
              <w:t xml:space="preserve">Adrese: </w:t>
            </w:r>
            <w:r w:rsidRPr="003B0DD7">
              <w:rPr>
                <w:color w:val="3B3B3B"/>
                <w:shd w:val="clear" w:color="auto" w:fill="FFFFFF"/>
              </w:rPr>
              <w:t xml:space="preserve">Liepu aleja 4, </w:t>
            </w:r>
            <w:proofErr w:type="spellStart"/>
            <w:r w:rsidRPr="003B0DD7">
              <w:rPr>
                <w:color w:val="3B3B3B"/>
                <w:shd w:val="clear" w:color="auto" w:fill="FFFFFF"/>
              </w:rPr>
              <w:t>Rāmava</w:t>
            </w:r>
            <w:proofErr w:type="spellEnd"/>
            <w:r w:rsidRPr="003B0DD7">
              <w:rPr>
                <w:color w:val="3B3B3B"/>
                <w:shd w:val="clear" w:color="auto" w:fill="FFFFFF"/>
              </w:rPr>
              <w:t>, Ķekavas pagasts, Ķekavas novads, LV-2111   </w:t>
            </w:r>
          </w:p>
          <w:p w14:paraId="0A1C09A8" w14:textId="77777777" w:rsidR="00CA6E5B" w:rsidRPr="003B0DD7" w:rsidRDefault="00CA6E5B" w:rsidP="00CA6E5B">
            <w:pPr>
              <w:tabs>
                <w:tab w:val="left" w:pos="4395"/>
              </w:tabs>
            </w:pPr>
            <w:r w:rsidRPr="003B0DD7">
              <w:rPr>
                <w:iCs/>
              </w:rPr>
              <w:t xml:space="preserve">Banka: </w:t>
            </w:r>
            <w:r w:rsidRPr="003B0DD7">
              <w:rPr>
                <w:color w:val="3B3B3B"/>
                <w:shd w:val="clear" w:color="auto" w:fill="FFFFFF"/>
              </w:rPr>
              <w:t>Swedbank AS      </w:t>
            </w:r>
          </w:p>
          <w:p w14:paraId="70AB159F" w14:textId="77777777" w:rsidR="00CA6E5B" w:rsidRPr="003B0DD7" w:rsidRDefault="00CA6E5B" w:rsidP="00CA6E5B">
            <w:pPr>
              <w:tabs>
                <w:tab w:val="left" w:pos="4395"/>
              </w:tabs>
            </w:pPr>
            <w:r w:rsidRPr="003B0DD7">
              <w:t xml:space="preserve">Bankas kods: </w:t>
            </w:r>
            <w:r w:rsidRPr="003B0DD7">
              <w:rPr>
                <w:color w:val="3B3B3B"/>
                <w:shd w:val="clear" w:color="auto" w:fill="FFFFFF"/>
              </w:rPr>
              <w:t>HABALV22</w:t>
            </w:r>
          </w:p>
          <w:p w14:paraId="6E695950" w14:textId="77777777" w:rsidR="00CA6E5B" w:rsidRPr="003B0DD7" w:rsidRDefault="00CA6E5B" w:rsidP="00CA6E5B">
            <w:pPr>
              <w:tabs>
                <w:tab w:val="left" w:pos="4395"/>
              </w:tabs>
            </w:pPr>
            <w:r w:rsidRPr="003B0DD7">
              <w:t>Konta Nr.:</w:t>
            </w:r>
            <w:r w:rsidRPr="003B0DD7">
              <w:rPr>
                <w:color w:val="3B3B3B"/>
                <w:shd w:val="clear" w:color="auto" w:fill="FFFFFF"/>
              </w:rPr>
              <w:t xml:space="preserve">  LV64HABA0551003063483</w:t>
            </w:r>
          </w:p>
          <w:p w14:paraId="5A944946" w14:textId="77777777" w:rsidR="00CA6E5B" w:rsidRPr="003B0DD7" w:rsidRDefault="00CA6E5B" w:rsidP="00CA6E5B">
            <w:pPr>
              <w:outlineLvl w:val="6"/>
              <w:rPr>
                <w:b/>
              </w:rPr>
            </w:pPr>
          </w:p>
          <w:p w14:paraId="05CBDBF9" w14:textId="77777777" w:rsidR="00CA6E5B" w:rsidRPr="003B0DD7" w:rsidRDefault="00CA6E5B" w:rsidP="00CA6E5B">
            <w:pPr>
              <w:outlineLvl w:val="6"/>
              <w:rPr>
                <w:b/>
              </w:rPr>
            </w:pPr>
          </w:p>
          <w:p w14:paraId="5B025A6B" w14:textId="77777777" w:rsidR="00CA6E5B" w:rsidRPr="002F78EC" w:rsidRDefault="00CA6E5B" w:rsidP="00CA6E5B">
            <w:pPr>
              <w:outlineLvl w:val="6"/>
              <w:rPr>
                <w:b/>
                <w:szCs w:val="23"/>
                <w:highlight w:val="yellow"/>
              </w:rPr>
            </w:pPr>
          </w:p>
        </w:tc>
      </w:tr>
      <w:tr w:rsidR="00CA6E5B" w:rsidRPr="007E7C4C" w14:paraId="17B8F6FF" w14:textId="77777777" w:rsidTr="002F78EC">
        <w:trPr>
          <w:trHeight w:val="80"/>
          <w:jc w:val="center"/>
        </w:trPr>
        <w:tc>
          <w:tcPr>
            <w:tcW w:w="4536" w:type="dxa"/>
          </w:tcPr>
          <w:p w14:paraId="25C75CBE" w14:textId="6D28F490" w:rsidR="00CA6E5B" w:rsidRPr="007E7C4C" w:rsidRDefault="00CA6E5B" w:rsidP="00CA6E5B">
            <w:pPr>
              <w:tabs>
                <w:tab w:val="left" w:pos="4395"/>
              </w:tabs>
              <w:rPr>
                <w:szCs w:val="23"/>
              </w:rPr>
            </w:pPr>
            <w:r>
              <w:rPr>
                <w:iCs/>
                <w:sz w:val="23"/>
                <w:szCs w:val="23"/>
              </w:rPr>
              <w:t xml:space="preserve">___________________ /Diāna </w:t>
            </w:r>
            <w:proofErr w:type="spellStart"/>
            <w:r>
              <w:rPr>
                <w:iCs/>
                <w:sz w:val="23"/>
                <w:szCs w:val="23"/>
              </w:rPr>
              <w:t>Zirniņa</w:t>
            </w:r>
            <w:proofErr w:type="spellEnd"/>
            <w:r>
              <w:rPr>
                <w:iCs/>
                <w:sz w:val="23"/>
                <w:szCs w:val="23"/>
              </w:rPr>
              <w:t>/</w:t>
            </w:r>
          </w:p>
        </w:tc>
        <w:tc>
          <w:tcPr>
            <w:tcW w:w="4501" w:type="dxa"/>
          </w:tcPr>
          <w:p w14:paraId="6C3DBE43" w14:textId="032E2CA3" w:rsidR="00CA6E5B" w:rsidRPr="002F78EC" w:rsidRDefault="00CA6E5B" w:rsidP="00CA6E5B">
            <w:pPr>
              <w:outlineLvl w:val="6"/>
              <w:rPr>
                <w:szCs w:val="23"/>
                <w:highlight w:val="yellow"/>
              </w:rPr>
            </w:pPr>
            <w:r w:rsidRPr="00CA6E5B">
              <w:rPr>
                <w:szCs w:val="23"/>
              </w:rPr>
              <w:t xml:space="preserve">                                                </w:t>
            </w:r>
            <w:proofErr w:type="spellStart"/>
            <w:r w:rsidRPr="00CA6E5B">
              <w:rPr>
                <w:szCs w:val="23"/>
              </w:rPr>
              <w:t>A.Treija</w:t>
            </w:r>
            <w:proofErr w:type="spellEnd"/>
            <w:r w:rsidRPr="00CA6E5B">
              <w:rPr>
                <w:szCs w:val="23"/>
              </w:rPr>
              <w:t xml:space="preserve"> </w:t>
            </w:r>
          </w:p>
        </w:tc>
      </w:tr>
      <w:tr w:rsidR="00CA6E5B" w:rsidRPr="007E7C4C" w14:paraId="69F072B1" w14:textId="77777777" w:rsidTr="002F78EC">
        <w:trPr>
          <w:trHeight w:val="80"/>
          <w:jc w:val="center"/>
        </w:trPr>
        <w:tc>
          <w:tcPr>
            <w:tcW w:w="4536" w:type="dxa"/>
          </w:tcPr>
          <w:p w14:paraId="05BD3EE4" w14:textId="77777777" w:rsidR="00CA6E5B" w:rsidRDefault="00CA6E5B" w:rsidP="00CA6E5B">
            <w:pPr>
              <w:tabs>
                <w:tab w:val="left" w:pos="4395"/>
              </w:tabs>
              <w:rPr>
                <w:iCs/>
                <w:sz w:val="23"/>
                <w:szCs w:val="23"/>
              </w:rPr>
            </w:pPr>
          </w:p>
        </w:tc>
        <w:tc>
          <w:tcPr>
            <w:tcW w:w="4501" w:type="dxa"/>
          </w:tcPr>
          <w:p w14:paraId="48226102" w14:textId="77777777" w:rsidR="00CA6E5B" w:rsidRPr="002F78EC" w:rsidRDefault="00CA6E5B" w:rsidP="00CA6E5B">
            <w:pPr>
              <w:outlineLvl w:val="6"/>
              <w:rPr>
                <w:szCs w:val="23"/>
                <w:highlight w:val="yellow"/>
              </w:rPr>
            </w:pPr>
          </w:p>
        </w:tc>
      </w:tr>
      <w:tr w:rsidR="00CA6E5B" w:rsidRPr="007E7C4C" w14:paraId="13E2936A" w14:textId="77777777" w:rsidTr="002F78EC">
        <w:trPr>
          <w:trHeight w:val="80"/>
          <w:jc w:val="center"/>
        </w:trPr>
        <w:tc>
          <w:tcPr>
            <w:tcW w:w="4536" w:type="dxa"/>
          </w:tcPr>
          <w:p w14:paraId="371080ED" w14:textId="77777777" w:rsidR="00CA6E5B" w:rsidRDefault="00CA6E5B" w:rsidP="00CA6E5B">
            <w:pPr>
              <w:tabs>
                <w:tab w:val="left" w:pos="4395"/>
              </w:tabs>
              <w:rPr>
                <w:iCs/>
                <w:sz w:val="23"/>
                <w:szCs w:val="23"/>
              </w:rPr>
            </w:pPr>
          </w:p>
        </w:tc>
        <w:tc>
          <w:tcPr>
            <w:tcW w:w="4501" w:type="dxa"/>
          </w:tcPr>
          <w:p w14:paraId="0F2EDD0A" w14:textId="77777777" w:rsidR="00CA6E5B" w:rsidRPr="002F78EC" w:rsidRDefault="00CA6E5B" w:rsidP="00CA6E5B">
            <w:pPr>
              <w:outlineLvl w:val="6"/>
              <w:rPr>
                <w:szCs w:val="23"/>
                <w:highlight w:val="yellow"/>
              </w:rPr>
            </w:pPr>
          </w:p>
        </w:tc>
      </w:tr>
      <w:tr w:rsidR="00CA6E5B" w:rsidRPr="007E7C4C" w14:paraId="4E9AF145" w14:textId="77777777" w:rsidTr="002F78EC">
        <w:trPr>
          <w:trHeight w:val="80"/>
          <w:jc w:val="center"/>
        </w:trPr>
        <w:tc>
          <w:tcPr>
            <w:tcW w:w="4536" w:type="dxa"/>
          </w:tcPr>
          <w:p w14:paraId="13A1D613" w14:textId="77777777" w:rsidR="00CA6E5B" w:rsidRDefault="00CA6E5B" w:rsidP="00CA6E5B">
            <w:pPr>
              <w:tabs>
                <w:tab w:val="left" w:pos="4395"/>
              </w:tabs>
              <w:rPr>
                <w:iCs/>
                <w:sz w:val="23"/>
                <w:szCs w:val="23"/>
              </w:rPr>
            </w:pPr>
          </w:p>
        </w:tc>
        <w:tc>
          <w:tcPr>
            <w:tcW w:w="4501" w:type="dxa"/>
          </w:tcPr>
          <w:p w14:paraId="429E511F" w14:textId="77777777" w:rsidR="00CA6E5B" w:rsidRPr="002F78EC" w:rsidRDefault="00CA6E5B" w:rsidP="00CA6E5B">
            <w:pPr>
              <w:outlineLvl w:val="6"/>
              <w:rPr>
                <w:szCs w:val="23"/>
                <w:highlight w:val="yellow"/>
              </w:rPr>
            </w:pPr>
          </w:p>
        </w:tc>
      </w:tr>
      <w:tr w:rsidR="00CA6E5B" w:rsidRPr="007E7C4C" w14:paraId="09768647" w14:textId="77777777" w:rsidTr="002F78EC">
        <w:trPr>
          <w:trHeight w:val="80"/>
          <w:jc w:val="center"/>
        </w:trPr>
        <w:tc>
          <w:tcPr>
            <w:tcW w:w="4536" w:type="dxa"/>
          </w:tcPr>
          <w:p w14:paraId="2A61E445" w14:textId="77777777" w:rsidR="00CA6E5B" w:rsidRDefault="00CA6E5B" w:rsidP="00CA6E5B">
            <w:pPr>
              <w:tabs>
                <w:tab w:val="left" w:pos="4395"/>
              </w:tabs>
              <w:rPr>
                <w:iCs/>
                <w:sz w:val="23"/>
                <w:szCs w:val="23"/>
              </w:rPr>
            </w:pPr>
          </w:p>
        </w:tc>
        <w:tc>
          <w:tcPr>
            <w:tcW w:w="4501" w:type="dxa"/>
          </w:tcPr>
          <w:p w14:paraId="087EF480" w14:textId="77777777" w:rsidR="00CA6E5B" w:rsidRPr="002F78EC" w:rsidRDefault="00CA6E5B" w:rsidP="00CA6E5B">
            <w:pPr>
              <w:outlineLvl w:val="6"/>
              <w:rPr>
                <w:szCs w:val="23"/>
                <w:highlight w:val="yellow"/>
              </w:rPr>
            </w:pPr>
          </w:p>
        </w:tc>
      </w:tr>
      <w:tr w:rsidR="00CA6E5B" w:rsidRPr="007E7C4C" w14:paraId="787863C0" w14:textId="77777777" w:rsidTr="002F78EC">
        <w:trPr>
          <w:trHeight w:val="80"/>
          <w:jc w:val="center"/>
        </w:trPr>
        <w:tc>
          <w:tcPr>
            <w:tcW w:w="4536" w:type="dxa"/>
          </w:tcPr>
          <w:p w14:paraId="233761A6" w14:textId="77777777" w:rsidR="00CA6E5B" w:rsidRDefault="00CA6E5B" w:rsidP="00CA6E5B">
            <w:pPr>
              <w:tabs>
                <w:tab w:val="left" w:pos="4395"/>
              </w:tabs>
              <w:rPr>
                <w:iCs/>
                <w:sz w:val="23"/>
                <w:szCs w:val="23"/>
              </w:rPr>
            </w:pPr>
          </w:p>
        </w:tc>
        <w:tc>
          <w:tcPr>
            <w:tcW w:w="4501" w:type="dxa"/>
          </w:tcPr>
          <w:p w14:paraId="1EA9F067" w14:textId="77777777" w:rsidR="00CA6E5B" w:rsidRPr="002F78EC" w:rsidRDefault="00CA6E5B" w:rsidP="00CA6E5B">
            <w:pPr>
              <w:outlineLvl w:val="6"/>
              <w:rPr>
                <w:szCs w:val="23"/>
                <w:highlight w:val="yellow"/>
              </w:rPr>
            </w:pPr>
          </w:p>
        </w:tc>
      </w:tr>
      <w:tr w:rsidR="00CA6E5B" w:rsidRPr="007E7C4C" w14:paraId="1C95E1F9" w14:textId="77777777" w:rsidTr="002F78EC">
        <w:trPr>
          <w:trHeight w:val="80"/>
          <w:jc w:val="center"/>
        </w:trPr>
        <w:tc>
          <w:tcPr>
            <w:tcW w:w="4536" w:type="dxa"/>
          </w:tcPr>
          <w:p w14:paraId="1151509B" w14:textId="77777777" w:rsidR="00CA6E5B" w:rsidRDefault="00CA6E5B" w:rsidP="00CA6E5B">
            <w:pPr>
              <w:tabs>
                <w:tab w:val="left" w:pos="4395"/>
              </w:tabs>
              <w:rPr>
                <w:iCs/>
                <w:sz w:val="23"/>
                <w:szCs w:val="23"/>
              </w:rPr>
            </w:pPr>
          </w:p>
        </w:tc>
        <w:tc>
          <w:tcPr>
            <w:tcW w:w="4501" w:type="dxa"/>
          </w:tcPr>
          <w:p w14:paraId="778DF8FC" w14:textId="77777777" w:rsidR="00CA6E5B" w:rsidRPr="002F78EC" w:rsidRDefault="00CA6E5B" w:rsidP="00CA6E5B">
            <w:pPr>
              <w:outlineLvl w:val="6"/>
              <w:rPr>
                <w:szCs w:val="23"/>
                <w:highlight w:val="yellow"/>
              </w:rPr>
            </w:pPr>
          </w:p>
        </w:tc>
      </w:tr>
      <w:tr w:rsidR="00CA6E5B" w:rsidRPr="007E7C4C" w14:paraId="18768565" w14:textId="77777777" w:rsidTr="002F78EC">
        <w:trPr>
          <w:trHeight w:val="80"/>
          <w:jc w:val="center"/>
        </w:trPr>
        <w:tc>
          <w:tcPr>
            <w:tcW w:w="4536" w:type="dxa"/>
          </w:tcPr>
          <w:p w14:paraId="7001B87A" w14:textId="77777777" w:rsidR="00CA6E5B" w:rsidRDefault="00CA6E5B" w:rsidP="00CA6E5B">
            <w:pPr>
              <w:tabs>
                <w:tab w:val="left" w:pos="4395"/>
              </w:tabs>
              <w:rPr>
                <w:iCs/>
                <w:sz w:val="23"/>
                <w:szCs w:val="23"/>
              </w:rPr>
            </w:pPr>
          </w:p>
        </w:tc>
        <w:tc>
          <w:tcPr>
            <w:tcW w:w="4501" w:type="dxa"/>
          </w:tcPr>
          <w:p w14:paraId="0D0F2120" w14:textId="77777777" w:rsidR="00CA6E5B" w:rsidRPr="002F78EC" w:rsidRDefault="00CA6E5B" w:rsidP="00CA6E5B">
            <w:pPr>
              <w:outlineLvl w:val="6"/>
              <w:rPr>
                <w:szCs w:val="23"/>
                <w:highlight w:val="yellow"/>
              </w:rPr>
            </w:pPr>
          </w:p>
        </w:tc>
      </w:tr>
      <w:tr w:rsidR="00CA6E5B" w:rsidRPr="007E7C4C" w14:paraId="3F36E167" w14:textId="77777777" w:rsidTr="002F78EC">
        <w:trPr>
          <w:trHeight w:val="80"/>
          <w:jc w:val="center"/>
        </w:trPr>
        <w:tc>
          <w:tcPr>
            <w:tcW w:w="4536" w:type="dxa"/>
          </w:tcPr>
          <w:p w14:paraId="14AA8FF9" w14:textId="77777777" w:rsidR="00CA6E5B" w:rsidRDefault="00CA6E5B" w:rsidP="00CA6E5B">
            <w:pPr>
              <w:tabs>
                <w:tab w:val="left" w:pos="4395"/>
              </w:tabs>
              <w:rPr>
                <w:iCs/>
                <w:sz w:val="23"/>
                <w:szCs w:val="23"/>
              </w:rPr>
            </w:pPr>
          </w:p>
        </w:tc>
        <w:tc>
          <w:tcPr>
            <w:tcW w:w="4501" w:type="dxa"/>
          </w:tcPr>
          <w:p w14:paraId="6E61F668" w14:textId="77777777" w:rsidR="00CA6E5B" w:rsidRPr="002F78EC" w:rsidRDefault="00CA6E5B" w:rsidP="00CA6E5B">
            <w:pPr>
              <w:outlineLvl w:val="6"/>
              <w:rPr>
                <w:szCs w:val="23"/>
                <w:highlight w:val="yellow"/>
              </w:rPr>
            </w:pPr>
          </w:p>
        </w:tc>
      </w:tr>
    </w:tbl>
    <w:p w14:paraId="3E9CDBBF" w14:textId="77777777" w:rsidR="00536824" w:rsidRPr="007E7C4C" w:rsidRDefault="00536824" w:rsidP="00017731">
      <w:pPr>
        <w:widowControl/>
        <w:autoSpaceDE/>
        <w:autoSpaceDN/>
        <w:rPr>
          <w:b/>
          <w:i/>
          <w:color w:val="000000" w:themeColor="text1"/>
        </w:rPr>
      </w:pPr>
    </w:p>
    <w:sectPr w:rsidR="00536824" w:rsidRPr="007E7C4C" w:rsidSect="00285E55">
      <w:footerReference w:type="default" r:id="rId12"/>
      <w:footerReference w:type="first" r:id="rId13"/>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CD01" w14:textId="77777777" w:rsidR="00953779" w:rsidRDefault="00953779">
      <w:r>
        <w:separator/>
      </w:r>
    </w:p>
  </w:endnote>
  <w:endnote w:type="continuationSeparator" w:id="0">
    <w:p w14:paraId="4738F952" w14:textId="77777777" w:rsidR="00953779" w:rsidRDefault="0095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04786788"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CA6E5B">
          <w:rPr>
            <w:noProof/>
            <w:sz w:val="22"/>
            <w:szCs w:val="22"/>
          </w:rPr>
          <w:t>7</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9C7B" w14:textId="77777777" w:rsidR="00953779" w:rsidRDefault="00953779">
      <w:r>
        <w:separator/>
      </w:r>
    </w:p>
  </w:footnote>
  <w:footnote w:type="continuationSeparator" w:id="0">
    <w:p w14:paraId="0F2B0F11" w14:textId="77777777" w:rsidR="00953779" w:rsidRDefault="0095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2094889254">
    <w:abstractNumId w:val="29"/>
  </w:num>
  <w:num w:numId="2" w16cid:durableId="11259299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34752">
    <w:abstractNumId w:val="18"/>
  </w:num>
  <w:num w:numId="4" w16cid:durableId="1114136371">
    <w:abstractNumId w:val="26"/>
  </w:num>
  <w:num w:numId="5" w16cid:durableId="1888561746">
    <w:abstractNumId w:val="31"/>
  </w:num>
  <w:num w:numId="6" w16cid:durableId="2134209943">
    <w:abstractNumId w:val="13"/>
  </w:num>
  <w:num w:numId="7" w16cid:durableId="1155534973">
    <w:abstractNumId w:val="42"/>
  </w:num>
  <w:num w:numId="8" w16cid:durableId="2087530875">
    <w:abstractNumId w:val="11"/>
  </w:num>
  <w:num w:numId="9" w16cid:durableId="2029021152">
    <w:abstractNumId w:val="38"/>
  </w:num>
  <w:num w:numId="10" w16cid:durableId="1396247560">
    <w:abstractNumId w:val="20"/>
  </w:num>
  <w:num w:numId="11" w16cid:durableId="1838839704">
    <w:abstractNumId w:val="39"/>
  </w:num>
  <w:num w:numId="12" w16cid:durableId="1726835823">
    <w:abstractNumId w:val="14"/>
  </w:num>
  <w:num w:numId="13" w16cid:durableId="1681467246">
    <w:abstractNumId w:val="22"/>
  </w:num>
  <w:num w:numId="14" w16cid:durableId="1772239447">
    <w:abstractNumId w:val="12"/>
  </w:num>
  <w:num w:numId="15" w16cid:durableId="1235313572">
    <w:abstractNumId w:val="41"/>
  </w:num>
  <w:num w:numId="16" w16cid:durableId="237712317">
    <w:abstractNumId w:val="8"/>
  </w:num>
  <w:num w:numId="17" w16cid:durableId="1740135429">
    <w:abstractNumId w:val="17"/>
  </w:num>
  <w:num w:numId="18" w16cid:durableId="912590638">
    <w:abstractNumId w:val="15"/>
  </w:num>
  <w:num w:numId="19" w16cid:durableId="819659889">
    <w:abstractNumId w:val="21"/>
  </w:num>
  <w:num w:numId="20" w16cid:durableId="1775976322">
    <w:abstractNumId w:val="2"/>
  </w:num>
  <w:num w:numId="21" w16cid:durableId="392774592">
    <w:abstractNumId w:val="7"/>
  </w:num>
  <w:num w:numId="22" w16cid:durableId="95910666">
    <w:abstractNumId w:val="30"/>
  </w:num>
  <w:num w:numId="23" w16cid:durableId="1100026250">
    <w:abstractNumId w:val="19"/>
  </w:num>
  <w:num w:numId="24" w16cid:durableId="746075631">
    <w:abstractNumId w:val="6"/>
  </w:num>
  <w:num w:numId="25" w16cid:durableId="396975596">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1799184720">
    <w:abstractNumId w:val="33"/>
  </w:num>
  <w:num w:numId="27" w16cid:durableId="38094323">
    <w:abstractNumId w:val="25"/>
  </w:num>
  <w:num w:numId="28" w16cid:durableId="222178507">
    <w:abstractNumId w:val="9"/>
  </w:num>
  <w:num w:numId="29" w16cid:durableId="146017795">
    <w:abstractNumId w:val="29"/>
  </w:num>
  <w:num w:numId="30" w16cid:durableId="1470393184">
    <w:abstractNumId w:val="27"/>
  </w:num>
  <w:num w:numId="31" w16cid:durableId="774903761">
    <w:abstractNumId w:val="40"/>
  </w:num>
  <w:num w:numId="32" w16cid:durableId="690110445">
    <w:abstractNumId w:val="29"/>
  </w:num>
  <w:num w:numId="33" w16cid:durableId="1083261553">
    <w:abstractNumId w:val="18"/>
  </w:num>
  <w:num w:numId="34" w16cid:durableId="1090589133">
    <w:abstractNumId w:val="18"/>
  </w:num>
  <w:num w:numId="35" w16cid:durableId="1218055073">
    <w:abstractNumId w:val="10"/>
  </w:num>
  <w:num w:numId="36" w16cid:durableId="361132172">
    <w:abstractNumId w:val="32"/>
  </w:num>
  <w:num w:numId="37" w16cid:durableId="1749689990">
    <w:abstractNumId w:val="16"/>
  </w:num>
  <w:num w:numId="38" w16cid:durableId="775252047">
    <w:abstractNumId w:val="24"/>
  </w:num>
  <w:num w:numId="39" w16cid:durableId="1088423867">
    <w:abstractNumId w:val="37"/>
  </w:num>
  <w:num w:numId="40" w16cid:durableId="1809932991">
    <w:abstractNumId w:val="23"/>
  </w:num>
  <w:num w:numId="41" w16cid:durableId="1003312667">
    <w:abstractNumId w:val="28"/>
  </w:num>
  <w:num w:numId="42" w16cid:durableId="1457405855">
    <w:abstractNumId w:val="29"/>
    <w:lvlOverride w:ilvl="0">
      <w:startOverride w:val="1"/>
    </w:lvlOverride>
    <w:lvlOverride w:ilvl="1">
      <w:startOverride w:val="4"/>
    </w:lvlOverride>
    <w:lvlOverride w:ilvl="2">
      <w:startOverride w:val="3"/>
    </w:lvlOverride>
  </w:num>
  <w:num w:numId="43" w16cid:durableId="2051223165">
    <w:abstractNumId w:val="35"/>
  </w:num>
  <w:num w:numId="44" w16cid:durableId="1185286603">
    <w:abstractNumId w:val="34"/>
  </w:num>
  <w:num w:numId="45" w16cid:durableId="1226644731">
    <w:abstractNumId w:val="36"/>
  </w:num>
  <w:num w:numId="46" w16cid:durableId="211925390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96F"/>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5E55"/>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2F78EC"/>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29E1"/>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50B"/>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79"/>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563E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6E5B"/>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UnresolvedMention2">
    <w:name w:val="Unresolved Mention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39525751">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00017798">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utijumi@sanitex.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laizane-sarova@rezek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gors.zids@rezek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F9C76-EDE9-4AFB-B8BF-CB3E0297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13841</Words>
  <Characters>7890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21688</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2023-12-13T14:16:00Z</dcterms:created>
  <dcterms:modified xsi:type="dcterms:W3CDTF">2023-12-13T14:16:00Z</dcterms:modified>
</cp:coreProperties>
</file>